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2B49" w14:textId="77777777" w:rsidR="002947DF" w:rsidRDefault="002947DF" w:rsidP="002947DF">
      <w:pPr>
        <w:widowControl w:val="0"/>
        <w:ind w:firstLine="426"/>
        <w:rPr>
          <w:rFonts w:ascii="Calibri" w:hAnsi="Calibri" w:cs="Arial"/>
          <w:b/>
          <w:color w:val="000000"/>
          <w:sz w:val="28"/>
          <w:szCs w:val="28"/>
          <w:lang w:val="en-US" w:eastAsia="en-GB"/>
        </w:rPr>
      </w:pPr>
      <w:bookmarkStart w:id="0" w:name="_Toc282333743"/>
    </w:p>
    <w:p w14:paraId="00D25216" w14:textId="77777777" w:rsidR="002947DF" w:rsidRDefault="002947DF" w:rsidP="002947DF">
      <w:pPr>
        <w:widowControl w:val="0"/>
        <w:ind w:firstLine="426"/>
        <w:rPr>
          <w:rFonts w:ascii="Calibri" w:hAnsi="Calibri" w:cs="Arial"/>
          <w:b/>
          <w:color w:val="000000"/>
          <w:sz w:val="28"/>
          <w:szCs w:val="28"/>
          <w:lang w:val="en-US" w:eastAsia="en-GB"/>
        </w:rPr>
      </w:pPr>
    </w:p>
    <w:p w14:paraId="0597200E" w14:textId="77777777" w:rsidR="002947DF" w:rsidRDefault="002947DF" w:rsidP="002947DF">
      <w:pPr>
        <w:widowControl w:val="0"/>
        <w:ind w:firstLine="426"/>
        <w:rPr>
          <w:rFonts w:ascii="Calibri" w:hAnsi="Calibri" w:cs="Arial"/>
          <w:b/>
          <w:color w:val="000000"/>
          <w:sz w:val="28"/>
          <w:szCs w:val="28"/>
          <w:lang w:val="en-US" w:eastAsia="en-GB"/>
        </w:rPr>
      </w:pPr>
    </w:p>
    <w:p w14:paraId="66F69E01" w14:textId="233D5AFE" w:rsidR="00A1483F" w:rsidRPr="002239A5" w:rsidRDefault="00A1483F" w:rsidP="002947DF">
      <w:pPr>
        <w:widowControl w:val="0"/>
        <w:ind w:firstLine="426"/>
        <w:jc w:val="center"/>
        <w:rPr>
          <w:rFonts w:ascii="Calibri" w:hAnsi="Calibri" w:cs="Arial"/>
          <w:b/>
          <w:color w:val="000000"/>
          <w:sz w:val="32"/>
          <w:szCs w:val="32"/>
          <w:lang w:val="en-US" w:eastAsia="en-GB"/>
        </w:rPr>
      </w:pPr>
      <w:r w:rsidRPr="002239A5">
        <w:rPr>
          <w:rFonts w:ascii="Calibri" w:hAnsi="Calibri" w:cs="Arial"/>
          <w:b/>
          <w:color w:val="000000"/>
          <w:sz w:val="32"/>
          <w:szCs w:val="32"/>
          <w:lang w:val="en-US" w:eastAsia="en-GB"/>
        </w:rPr>
        <w:t>Extra Mile</w:t>
      </w:r>
    </w:p>
    <w:p w14:paraId="1E1869A7" w14:textId="77777777" w:rsidR="00A1483F" w:rsidRPr="002239A5" w:rsidRDefault="00A1483F" w:rsidP="002947DF">
      <w:pPr>
        <w:widowControl w:val="0"/>
        <w:ind w:firstLine="426"/>
        <w:jc w:val="center"/>
        <w:rPr>
          <w:rFonts w:ascii="Calibri" w:hAnsi="Calibri" w:cs="Arial"/>
          <w:b/>
          <w:color w:val="000000"/>
          <w:sz w:val="32"/>
          <w:szCs w:val="32"/>
          <w:lang w:val="en-US" w:eastAsia="en-GB"/>
        </w:rPr>
      </w:pPr>
      <w:r w:rsidRPr="002239A5">
        <w:rPr>
          <w:rFonts w:ascii="Calibri" w:hAnsi="Calibri" w:cs="Arial"/>
          <w:b/>
          <w:color w:val="000000"/>
          <w:sz w:val="32"/>
          <w:szCs w:val="32"/>
          <w:lang w:val="en-US" w:eastAsia="en-GB"/>
        </w:rPr>
        <w:t xml:space="preserve">Ober </w:t>
      </w:r>
      <w:proofErr w:type="spellStart"/>
      <w:r w:rsidRPr="002239A5">
        <w:rPr>
          <w:rFonts w:ascii="Calibri" w:hAnsi="Calibri" w:cs="Arial"/>
          <w:b/>
          <w:color w:val="000000"/>
          <w:sz w:val="32"/>
          <w:szCs w:val="32"/>
          <w:lang w:val="en-US" w:eastAsia="en-GB"/>
        </w:rPr>
        <w:t>Funkia</w:t>
      </w:r>
      <w:proofErr w:type="spellEnd"/>
    </w:p>
    <w:p w14:paraId="2999E49D" w14:textId="77777777" w:rsidR="00A1483F" w:rsidRPr="002239A5" w:rsidRDefault="00A1483F" w:rsidP="002947DF">
      <w:pPr>
        <w:widowControl w:val="0"/>
        <w:ind w:firstLine="426"/>
        <w:jc w:val="center"/>
        <w:rPr>
          <w:rFonts w:ascii="Calibri" w:hAnsi="Calibri" w:cs="Arial"/>
          <w:b/>
          <w:color w:val="000000"/>
          <w:sz w:val="32"/>
          <w:szCs w:val="32"/>
          <w:lang w:val="en-US" w:eastAsia="en-GB"/>
        </w:rPr>
      </w:pPr>
      <w:r w:rsidRPr="002239A5">
        <w:rPr>
          <w:rFonts w:ascii="Calibri" w:hAnsi="Calibri" w:cs="Arial"/>
          <w:b/>
          <w:color w:val="000000"/>
          <w:sz w:val="32"/>
          <w:szCs w:val="32"/>
          <w:lang w:val="en-US" w:eastAsia="en-GB"/>
        </w:rPr>
        <w:t>Goderich</w:t>
      </w:r>
    </w:p>
    <w:p w14:paraId="0FE436AD" w14:textId="77777777" w:rsidR="00A1483F" w:rsidRPr="002239A5" w:rsidRDefault="00A1483F" w:rsidP="002947DF">
      <w:pPr>
        <w:widowControl w:val="0"/>
        <w:ind w:firstLine="426"/>
        <w:jc w:val="center"/>
        <w:rPr>
          <w:rFonts w:ascii="Calibri" w:hAnsi="Calibri" w:cs="Arial"/>
          <w:b/>
          <w:color w:val="000000"/>
          <w:sz w:val="32"/>
          <w:szCs w:val="32"/>
          <w:lang w:val="en-US" w:eastAsia="en-GB"/>
        </w:rPr>
      </w:pPr>
      <w:r w:rsidRPr="002239A5">
        <w:rPr>
          <w:rFonts w:ascii="Calibri" w:hAnsi="Calibri" w:cs="Arial"/>
          <w:b/>
          <w:color w:val="000000"/>
          <w:sz w:val="32"/>
          <w:szCs w:val="32"/>
          <w:lang w:val="en-US" w:eastAsia="en-GB"/>
        </w:rPr>
        <w:t>Freetown</w:t>
      </w:r>
    </w:p>
    <w:p w14:paraId="411243F1" w14:textId="77777777" w:rsidR="00A1483F" w:rsidRPr="002239A5" w:rsidRDefault="00A1483F" w:rsidP="002947DF">
      <w:pPr>
        <w:widowControl w:val="0"/>
        <w:ind w:firstLine="426"/>
        <w:jc w:val="center"/>
        <w:rPr>
          <w:rFonts w:ascii="Calibri" w:hAnsi="Calibri" w:cs="Arial"/>
          <w:b/>
          <w:color w:val="000000"/>
          <w:sz w:val="32"/>
          <w:szCs w:val="32"/>
          <w:lang w:val="en-US" w:eastAsia="en-GB"/>
        </w:rPr>
      </w:pPr>
      <w:r w:rsidRPr="002239A5">
        <w:rPr>
          <w:rFonts w:ascii="Calibri" w:hAnsi="Calibri" w:cs="Arial"/>
          <w:b/>
          <w:color w:val="000000"/>
          <w:sz w:val="32"/>
          <w:szCs w:val="32"/>
          <w:lang w:val="en-US" w:eastAsia="en-GB"/>
        </w:rPr>
        <w:t>Sierra Leone</w:t>
      </w:r>
    </w:p>
    <w:p w14:paraId="74C55E1F" w14:textId="77777777" w:rsidR="00A1483F" w:rsidRPr="002239A5" w:rsidRDefault="00A1483F" w:rsidP="00A1483F">
      <w:pPr>
        <w:ind w:left="363"/>
        <w:jc w:val="center"/>
        <w:rPr>
          <w:rFonts w:ascii="Calibri" w:eastAsia="Calibri" w:hAnsi="Calibri"/>
          <w:b/>
          <w:sz w:val="32"/>
          <w:szCs w:val="32"/>
          <w:lang w:val="en-US"/>
        </w:rPr>
      </w:pPr>
    </w:p>
    <w:p w14:paraId="52B8C8D7" w14:textId="77777777" w:rsidR="00A1483F" w:rsidRPr="002239A5" w:rsidRDefault="00A1483F" w:rsidP="00A1483F">
      <w:pPr>
        <w:ind w:left="363"/>
        <w:jc w:val="center"/>
        <w:rPr>
          <w:b/>
          <w:sz w:val="32"/>
          <w:szCs w:val="32"/>
        </w:rPr>
      </w:pPr>
    </w:p>
    <w:p w14:paraId="170CEB4A" w14:textId="03FE4690" w:rsidR="002947DF" w:rsidRPr="002239A5" w:rsidRDefault="002947DF" w:rsidP="00A1483F">
      <w:pPr>
        <w:ind w:left="363"/>
        <w:jc w:val="center"/>
        <w:rPr>
          <w:b/>
          <w:sz w:val="32"/>
          <w:szCs w:val="32"/>
        </w:rPr>
      </w:pPr>
    </w:p>
    <w:p w14:paraId="4CE5C7C5" w14:textId="77777777" w:rsidR="002947DF" w:rsidRPr="002239A5" w:rsidRDefault="002947DF" w:rsidP="00A1483F">
      <w:pPr>
        <w:ind w:left="363"/>
        <w:jc w:val="center"/>
        <w:rPr>
          <w:b/>
          <w:sz w:val="32"/>
          <w:szCs w:val="32"/>
        </w:rPr>
      </w:pPr>
    </w:p>
    <w:p w14:paraId="73D14F68" w14:textId="77777777" w:rsidR="002947DF" w:rsidRPr="002239A5" w:rsidRDefault="002947DF" w:rsidP="00A1483F">
      <w:pPr>
        <w:ind w:left="363"/>
        <w:jc w:val="center"/>
        <w:rPr>
          <w:b/>
          <w:sz w:val="32"/>
          <w:szCs w:val="32"/>
        </w:rPr>
      </w:pPr>
    </w:p>
    <w:p w14:paraId="1B1D54B5" w14:textId="77777777" w:rsidR="002947DF" w:rsidRPr="002239A5" w:rsidRDefault="002947DF" w:rsidP="00A1483F">
      <w:pPr>
        <w:ind w:left="363"/>
        <w:jc w:val="center"/>
        <w:rPr>
          <w:b/>
          <w:sz w:val="32"/>
          <w:szCs w:val="32"/>
        </w:rPr>
      </w:pPr>
    </w:p>
    <w:p w14:paraId="7FCD59E3" w14:textId="77777777" w:rsidR="002947DF" w:rsidRPr="002239A5" w:rsidRDefault="002947DF" w:rsidP="00A1483F">
      <w:pPr>
        <w:ind w:left="363"/>
        <w:jc w:val="center"/>
        <w:rPr>
          <w:b/>
          <w:sz w:val="32"/>
          <w:szCs w:val="32"/>
        </w:rPr>
      </w:pPr>
    </w:p>
    <w:p w14:paraId="7F0B4B6D" w14:textId="38C5CF85" w:rsidR="006B5625" w:rsidRPr="002239A5" w:rsidRDefault="004230C4" w:rsidP="002947DF">
      <w:pPr>
        <w:ind w:left="363"/>
        <w:jc w:val="center"/>
        <w:rPr>
          <w:rFonts w:ascii="Calibri" w:eastAsia="Calibri" w:hAnsi="Calibri"/>
          <w:b/>
          <w:sz w:val="32"/>
          <w:szCs w:val="32"/>
          <w:lang w:val="en-US"/>
        </w:rPr>
      </w:pPr>
      <w:r>
        <w:rPr>
          <w:b/>
          <w:sz w:val="32"/>
          <w:szCs w:val="32"/>
        </w:rPr>
        <w:t>Staff Absence Policy</w:t>
      </w:r>
    </w:p>
    <w:p w14:paraId="266435D4" w14:textId="77777777" w:rsidR="00A1483F" w:rsidRPr="00E82CEE" w:rsidRDefault="00A1483F" w:rsidP="00A1483F">
      <w:pPr>
        <w:ind w:left="363"/>
        <w:jc w:val="center"/>
        <w:rPr>
          <w:rFonts w:ascii="Calibri" w:eastAsia="Calibri" w:hAnsi="Calibri"/>
          <w:b/>
          <w:sz w:val="24"/>
          <w:szCs w:val="24"/>
          <w:lang w:val="en-US"/>
        </w:rPr>
      </w:pPr>
    </w:p>
    <w:p w14:paraId="6D71D9EF" w14:textId="77777777" w:rsidR="00A1483F" w:rsidRPr="00E82CEE" w:rsidRDefault="00A1483F" w:rsidP="00A1483F">
      <w:pPr>
        <w:ind w:left="363"/>
        <w:rPr>
          <w:rFonts w:ascii="Calibri" w:eastAsia="Calibri" w:hAnsi="Calibri"/>
          <w:b/>
          <w:sz w:val="24"/>
          <w:szCs w:val="24"/>
          <w:lang w:val="en-US"/>
        </w:rPr>
      </w:pPr>
    </w:p>
    <w:p w14:paraId="43C29073" w14:textId="77777777" w:rsidR="00A1483F" w:rsidRPr="00E82CEE" w:rsidRDefault="00A1483F" w:rsidP="00A1483F">
      <w:pPr>
        <w:ind w:left="363"/>
        <w:jc w:val="center"/>
        <w:rPr>
          <w:rFonts w:ascii="Calibri" w:eastAsia="Calibri" w:hAnsi="Calibri"/>
          <w:b/>
          <w:sz w:val="24"/>
          <w:szCs w:val="24"/>
          <w:lang w:val="en-US"/>
        </w:rPr>
      </w:pPr>
    </w:p>
    <w:p w14:paraId="1A2C518A" w14:textId="77777777" w:rsidR="00A1483F" w:rsidRPr="00E82CEE" w:rsidRDefault="00A1483F" w:rsidP="00A1483F">
      <w:pPr>
        <w:ind w:left="363"/>
        <w:jc w:val="center"/>
        <w:rPr>
          <w:rFonts w:ascii="Calibri" w:eastAsia="Calibri" w:hAnsi="Calibri"/>
          <w:b/>
          <w:strike/>
          <w:sz w:val="24"/>
          <w:szCs w:val="24"/>
          <w:lang w:val="en-US"/>
        </w:rPr>
      </w:pPr>
    </w:p>
    <w:p w14:paraId="3140D2BB" w14:textId="11B55C3B" w:rsidR="00A1483F" w:rsidRDefault="00A1483F" w:rsidP="00A1483F">
      <w:pPr>
        <w:ind w:left="363"/>
        <w:jc w:val="center"/>
        <w:rPr>
          <w:rFonts w:ascii="Calibri" w:eastAsia="Calibri" w:hAnsi="Calibri"/>
          <w:b/>
          <w:sz w:val="24"/>
          <w:szCs w:val="24"/>
          <w:lang w:val="en-US"/>
        </w:rPr>
      </w:pPr>
    </w:p>
    <w:p w14:paraId="759FFE2D" w14:textId="15E6EDC6" w:rsidR="002947DF" w:rsidRDefault="002947DF" w:rsidP="00A1483F">
      <w:pPr>
        <w:ind w:left="363"/>
        <w:jc w:val="center"/>
        <w:rPr>
          <w:rFonts w:ascii="Calibri" w:eastAsia="Calibri" w:hAnsi="Calibri"/>
          <w:b/>
          <w:sz w:val="24"/>
          <w:szCs w:val="24"/>
          <w:lang w:val="en-US"/>
        </w:rPr>
      </w:pPr>
    </w:p>
    <w:p w14:paraId="573C8E49" w14:textId="492B59B1" w:rsidR="002947DF" w:rsidRDefault="002947DF" w:rsidP="00A1483F">
      <w:pPr>
        <w:ind w:left="363"/>
        <w:jc w:val="center"/>
        <w:rPr>
          <w:rFonts w:ascii="Calibri" w:eastAsia="Calibri" w:hAnsi="Calibri"/>
          <w:b/>
          <w:sz w:val="24"/>
          <w:szCs w:val="24"/>
          <w:lang w:val="en-US"/>
        </w:rPr>
      </w:pPr>
    </w:p>
    <w:p w14:paraId="1F1CA69B" w14:textId="293050D7" w:rsidR="002947DF" w:rsidRDefault="002947DF" w:rsidP="00A1483F">
      <w:pPr>
        <w:ind w:left="363"/>
        <w:jc w:val="center"/>
        <w:rPr>
          <w:rFonts w:ascii="Calibri" w:eastAsia="Calibri" w:hAnsi="Calibri"/>
          <w:b/>
          <w:sz w:val="24"/>
          <w:szCs w:val="24"/>
          <w:lang w:val="en-US"/>
        </w:rPr>
      </w:pPr>
    </w:p>
    <w:p w14:paraId="3D9A1B5A" w14:textId="5C181DF7" w:rsidR="002947DF" w:rsidRDefault="002947DF" w:rsidP="00A1483F">
      <w:pPr>
        <w:ind w:left="363"/>
        <w:jc w:val="center"/>
        <w:rPr>
          <w:rFonts w:ascii="Calibri" w:eastAsia="Calibri" w:hAnsi="Calibri"/>
          <w:b/>
          <w:sz w:val="24"/>
          <w:szCs w:val="24"/>
          <w:lang w:val="en-US"/>
        </w:rPr>
      </w:pPr>
    </w:p>
    <w:p w14:paraId="24427781" w14:textId="24EF637C" w:rsidR="002947DF" w:rsidRDefault="002947DF" w:rsidP="00A1483F">
      <w:pPr>
        <w:ind w:left="363"/>
        <w:jc w:val="center"/>
        <w:rPr>
          <w:rFonts w:ascii="Calibri" w:eastAsia="Calibri" w:hAnsi="Calibri"/>
          <w:b/>
          <w:sz w:val="24"/>
          <w:szCs w:val="24"/>
          <w:lang w:val="en-US"/>
        </w:rPr>
      </w:pPr>
    </w:p>
    <w:p w14:paraId="0EC85ACD" w14:textId="77777777" w:rsidR="002947DF" w:rsidRPr="00E82CEE" w:rsidRDefault="002947DF" w:rsidP="00A1483F">
      <w:pPr>
        <w:ind w:left="363"/>
        <w:jc w:val="center"/>
        <w:rPr>
          <w:rFonts w:ascii="Calibri" w:eastAsia="Calibri" w:hAnsi="Calibri"/>
          <w:b/>
          <w:sz w:val="24"/>
          <w:szCs w:val="24"/>
          <w:lang w:val="en-US"/>
        </w:rPr>
      </w:pPr>
    </w:p>
    <w:p w14:paraId="1EE1213C" w14:textId="77777777" w:rsidR="00A1483F" w:rsidRPr="00E82CEE" w:rsidRDefault="00A1483F" w:rsidP="00A1483F">
      <w:pPr>
        <w:ind w:left="363"/>
        <w:jc w:val="center"/>
        <w:rPr>
          <w:rFonts w:ascii="Calibri" w:eastAsia="Calibri" w:hAnsi="Calibri"/>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21EFC" w:rsidRPr="00E82CEE" w14:paraId="176C055B" w14:textId="77777777" w:rsidTr="00D61B28">
        <w:tc>
          <w:tcPr>
            <w:tcW w:w="4788" w:type="dxa"/>
          </w:tcPr>
          <w:p w14:paraId="3DC4B158" w14:textId="77777777" w:rsidR="00A21EFC" w:rsidRPr="00E82CEE" w:rsidRDefault="00A21EFC" w:rsidP="00A21EFC">
            <w:pPr>
              <w:ind w:left="363"/>
              <w:jc w:val="center"/>
              <w:rPr>
                <w:rFonts w:ascii="Calibri" w:eastAsia="Calibri" w:hAnsi="Calibri"/>
                <w:b/>
                <w:sz w:val="24"/>
                <w:szCs w:val="24"/>
                <w:lang w:val="en-US"/>
              </w:rPr>
            </w:pPr>
            <w:r w:rsidRPr="00E82CEE">
              <w:rPr>
                <w:rFonts w:ascii="Calibri" w:eastAsia="Calibri" w:hAnsi="Calibri"/>
                <w:b/>
                <w:sz w:val="24"/>
                <w:szCs w:val="24"/>
                <w:lang w:val="en-US"/>
              </w:rPr>
              <w:t>Date Adopted</w:t>
            </w:r>
          </w:p>
        </w:tc>
        <w:tc>
          <w:tcPr>
            <w:tcW w:w="4788" w:type="dxa"/>
          </w:tcPr>
          <w:p w14:paraId="3DD45FCD" w14:textId="5932A1E3" w:rsidR="00A21EFC" w:rsidRPr="00E82CEE" w:rsidRDefault="004230C4" w:rsidP="006B5625">
            <w:pPr>
              <w:ind w:left="363"/>
              <w:jc w:val="center"/>
              <w:rPr>
                <w:rFonts w:ascii="Calibri" w:eastAsia="Calibri" w:hAnsi="Calibri"/>
                <w:bCs/>
                <w:i/>
                <w:iCs/>
                <w:sz w:val="24"/>
                <w:szCs w:val="24"/>
                <w:lang w:val="en-US"/>
              </w:rPr>
            </w:pPr>
            <w:r>
              <w:rPr>
                <w:rFonts w:ascii="Calibri" w:eastAsia="Calibri" w:hAnsi="Calibri"/>
                <w:bCs/>
                <w:i/>
                <w:iCs/>
                <w:sz w:val="24"/>
                <w:szCs w:val="24"/>
                <w:lang w:val="en-US"/>
              </w:rPr>
              <w:t>23</w:t>
            </w:r>
            <w:r w:rsidRPr="004230C4">
              <w:rPr>
                <w:rFonts w:ascii="Calibri" w:eastAsia="Calibri" w:hAnsi="Calibri"/>
                <w:bCs/>
                <w:i/>
                <w:iCs/>
                <w:sz w:val="24"/>
                <w:szCs w:val="24"/>
                <w:vertAlign w:val="superscript"/>
                <w:lang w:val="en-US"/>
              </w:rPr>
              <w:t>rd</w:t>
            </w:r>
            <w:r>
              <w:rPr>
                <w:rFonts w:ascii="Calibri" w:eastAsia="Calibri" w:hAnsi="Calibri"/>
                <w:bCs/>
                <w:i/>
                <w:iCs/>
                <w:sz w:val="24"/>
                <w:szCs w:val="24"/>
                <w:lang w:val="en-US"/>
              </w:rPr>
              <w:t xml:space="preserve"> February </w:t>
            </w:r>
            <w:r w:rsidR="00A21EFC">
              <w:rPr>
                <w:rFonts w:ascii="Calibri" w:eastAsia="Calibri" w:hAnsi="Calibri"/>
                <w:bCs/>
                <w:i/>
                <w:iCs/>
                <w:sz w:val="24"/>
                <w:szCs w:val="24"/>
                <w:lang w:val="en-US"/>
              </w:rPr>
              <w:t>202</w:t>
            </w:r>
            <w:r>
              <w:rPr>
                <w:rFonts w:ascii="Calibri" w:eastAsia="Calibri" w:hAnsi="Calibri"/>
                <w:bCs/>
                <w:i/>
                <w:iCs/>
                <w:sz w:val="24"/>
                <w:szCs w:val="24"/>
                <w:lang w:val="en-US"/>
              </w:rPr>
              <w:t>1</w:t>
            </w:r>
          </w:p>
        </w:tc>
      </w:tr>
      <w:tr w:rsidR="00A21EFC" w:rsidRPr="00E82CEE" w14:paraId="4E616AF9" w14:textId="77777777" w:rsidTr="00D61B28">
        <w:tc>
          <w:tcPr>
            <w:tcW w:w="4788" w:type="dxa"/>
          </w:tcPr>
          <w:p w14:paraId="26162B48" w14:textId="77777777" w:rsidR="00A21EFC" w:rsidRPr="00E82CEE" w:rsidRDefault="00A21EFC" w:rsidP="00A21EFC">
            <w:pPr>
              <w:tabs>
                <w:tab w:val="left" w:pos="3066"/>
              </w:tabs>
              <w:ind w:left="363"/>
              <w:jc w:val="center"/>
              <w:rPr>
                <w:rFonts w:ascii="Calibri" w:eastAsia="Calibri" w:hAnsi="Calibri"/>
                <w:b/>
                <w:sz w:val="24"/>
                <w:szCs w:val="24"/>
                <w:lang w:val="en-US"/>
              </w:rPr>
            </w:pPr>
            <w:r w:rsidRPr="00E82CEE">
              <w:rPr>
                <w:rFonts w:ascii="Calibri" w:eastAsia="Calibri" w:hAnsi="Calibri"/>
                <w:b/>
                <w:sz w:val="24"/>
                <w:szCs w:val="24"/>
                <w:lang w:val="en-US"/>
              </w:rPr>
              <w:t>Date ratified by Trustees</w:t>
            </w:r>
          </w:p>
        </w:tc>
        <w:tc>
          <w:tcPr>
            <w:tcW w:w="4788" w:type="dxa"/>
          </w:tcPr>
          <w:p w14:paraId="3B873DFA" w14:textId="67CF114F" w:rsidR="00A21EFC" w:rsidRPr="00E82CEE" w:rsidRDefault="004230C4" w:rsidP="00A21EFC">
            <w:pPr>
              <w:ind w:left="363"/>
              <w:jc w:val="center"/>
              <w:rPr>
                <w:rFonts w:ascii="Calibri" w:eastAsia="Calibri" w:hAnsi="Calibri"/>
                <w:bCs/>
                <w:i/>
                <w:iCs/>
                <w:sz w:val="24"/>
                <w:szCs w:val="24"/>
                <w:lang w:val="en-US"/>
              </w:rPr>
            </w:pPr>
            <w:r>
              <w:rPr>
                <w:rFonts w:ascii="Calibri" w:eastAsia="Calibri" w:hAnsi="Calibri"/>
                <w:bCs/>
                <w:i/>
                <w:iCs/>
                <w:sz w:val="24"/>
                <w:szCs w:val="24"/>
                <w:lang w:val="en-US"/>
              </w:rPr>
              <w:t>23</w:t>
            </w:r>
            <w:r w:rsidRPr="004230C4">
              <w:rPr>
                <w:rFonts w:ascii="Calibri" w:eastAsia="Calibri" w:hAnsi="Calibri"/>
                <w:bCs/>
                <w:i/>
                <w:iCs/>
                <w:sz w:val="24"/>
                <w:szCs w:val="24"/>
                <w:vertAlign w:val="superscript"/>
                <w:lang w:val="en-US"/>
              </w:rPr>
              <w:t>rd</w:t>
            </w:r>
            <w:r>
              <w:rPr>
                <w:rFonts w:ascii="Calibri" w:eastAsia="Calibri" w:hAnsi="Calibri"/>
                <w:bCs/>
                <w:i/>
                <w:iCs/>
                <w:sz w:val="24"/>
                <w:szCs w:val="24"/>
                <w:lang w:val="en-US"/>
              </w:rPr>
              <w:t xml:space="preserve"> February 2021</w:t>
            </w:r>
          </w:p>
        </w:tc>
      </w:tr>
      <w:tr w:rsidR="00A21EFC" w:rsidRPr="00E82CEE" w14:paraId="30FE3C29" w14:textId="77777777" w:rsidTr="00D61B28">
        <w:tc>
          <w:tcPr>
            <w:tcW w:w="4788" w:type="dxa"/>
          </w:tcPr>
          <w:p w14:paraId="0A51B36B" w14:textId="77777777" w:rsidR="00A21EFC" w:rsidRPr="00E82CEE" w:rsidRDefault="00A21EFC" w:rsidP="00A21EFC">
            <w:pPr>
              <w:ind w:left="363"/>
              <w:jc w:val="center"/>
              <w:rPr>
                <w:rFonts w:ascii="Calibri" w:eastAsia="Calibri" w:hAnsi="Calibri"/>
                <w:b/>
                <w:sz w:val="24"/>
                <w:szCs w:val="24"/>
                <w:lang w:val="en-US"/>
              </w:rPr>
            </w:pPr>
            <w:r w:rsidRPr="00E82CEE">
              <w:rPr>
                <w:rFonts w:ascii="Calibri" w:eastAsia="Calibri" w:hAnsi="Calibri"/>
                <w:b/>
                <w:sz w:val="24"/>
                <w:szCs w:val="24"/>
                <w:lang w:val="en-US"/>
              </w:rPr>
              <w:t>Date of review</w:t>
            </w:r>
          </w:p>
        </w:tc>
        <w:tc>
          <w:tcPr>
            <w:tcW w:w="4788" w:type="dxa"/>
          </w:tcPr>
          <w:p w14:paraId="7B5CC4FE" w14:textId="1D1193F6" w:rsidR="00A21EFC" w:rsidRPr="00E82CEE" w:rsidRDefault="004230C4" w:rsidP="00A21EFC">
            <w:pPr>
              <w:ind w:left="363"/>
              <w:jc w:val="center"/>
              <w:rPr>
                <w:rFonts w:ascii="Calibri" w:eastAsia="Calibri" w:hAnsi="Calibri"/>
                <w:bCs/>
                <w:i/>
                <w:iCs/>
                <w:sz w:val="24"/>
                <w:szCs w:val="24"/>
                <w:lang w:val="en-US"/>
              </w:rPr>
            </w:pPr>
            <w:r>
              <w:rPr>
                <w:rFonts w:ascii="Calibri" w:eastAsia="Calibri" w:hAnsi="Calibri"/>
                <w:bCs/>
                <w:i/>
                <w:iCs/>
                <w:sz w:val="24"/>
                <w:szCs w:val="24"/>
                <w:lang w:val="en-US"/>
              </w:rPr>
              <w:t>23</w:t>
            </w:r>
            <w:r w:rsidRPr="004230C4">
              <w:rPr>
                <w:rFonts w:ascii="Calibri" w:eastAsia="Calibri" w:hAnsi="Calibri"/>
                <w:bCs/>
                <w:i/>
                <w:iCs/>
                <w:sz w:val="24"/>
                <w:szCs w:val="24"/>
                <w:vertAlign w:val="superscript"/>
                <w:lang w:val="en-US"/>
              </w:rPr>
              <w:t>rd</w:t>
            </w:r>
            <w:r>
              <w:rPr>
                <w:rFonts w:ascii="Calibri" w:eastAsia="Calibri" w:hAnsi="Calibri"/>
                <w:bCs/>
                <w:i/>
                <w:iCs/>
                <w:sz w:val="24"/>
                <w:szCs w:val="24"/>
                <w:lang w:val="en-US"/>
              </w:rPr>
              <w:t xml:space="preserve"> February 202</w:t>
            </w:r>
            <w:r>
              <w:rPr>
                <w:rFonts w:ascii="Calibri" w:eastAsia="Calibri" w:hAnsi="Calibri"/>
                <w:bCs/>
                <w:i/>
                <w:iCs/>
                <w:sz w:val="24"/>
                <w:szCs w:val="24"/>
                <w:lang w:val="en-US"/>
              </w:rPr>
              <w:t>2</w:t>
            </w:r>
          </w:p>
        </w:tc>
      </w:tr>
      <w:tr w:rsidR="00A21EFC" w:rsidRPr="00E82CEE" w14:paraId="2B1B1B7A" w14:textId="77777777" w:rsidTr="00D61B28">
        <w:tc>
          <w:tcPr>
            <w:tcW w:w="4788" w:type="dxa"/>
          </w:tcPr>
          <w:p w14:paraId="2456BC59" w14:textId="77777777" w:rsidR="00A21EFC" w:rsidRPr="00E82CEE" w:rsidRDefault="00A21EFC" w:rsidP="00A21EFC">
            <w:pPr>
              <w:tabs>
                <w:tab w:val="left" w:pos="3388"/>
              </w:tabs>
              <w:ind w:left="363"/>
              <w:jc w:val="center"/>
              <w:rPr>
                <w:rFonts w:ascii="Calibri" w:eastAsia="Calibri" w:hAnsi="Calibri"/>
                <w:b/>
                <w:sz w:val="24"/>
                <w:szCs w:val="24"/>
                <w:lang w:val="en-US"/>
              </w:rPr>
            </w:pPr>
            <w:r w:rsidRPr="00E82CEE">
              <w:rPr>
                <w:rFonts w:ascii="Calibri" w:eastAsia="Calibri" w:hAnsi="Calibri"/>
                <w:b/>
                <w:sz w:val="24"/>
                <w:szCs w:val="24"/>
                <w:lang w:val="en-US"/>
              </w:rPr>
              <w:t>Chair of Trustees</w:t>
            </w:r>
          </w:p>
        </w:tc>
        <w:tc>
          <w:tcPr>
            <w:tcW w:w="4788" w:type="dxa"/>
          </w:tcPr>
          <w:p w14:paraId="2E8478CD" w14:textId="77777777" w:rsidR="00A21EFC" w:rsidRPr="00E82CEE" w:rsidRDefault="00A21EFC" w:rsidP="00A21EFC">
            <w:pPr>
              <w:ind w:left="363"/>
              <w:jc w:val="center"/>
              <w:rPr>
                <w:rFonts w:ascii="Calibri" w:eastAsia="Calibri" w:hAnsi="Calibri"/>
                <w:b/>
                <w:sz w:val="24"/>
                <w:szCs w:val="24"/>
                <w:lang w:val="en-US"/>
              </w:rPr>
            </w:pPr>
            <w:r w:rsidRPr="00E82CEE">
              <w:rPr>
                <w:rFonts w:ascii="Calibri" w:eastAsia="Calibri" w:hAnsi="Calibri"/>
                <w:b/>
                <w:sz w:val="24"/>
                <w:szCs w:val="24"/>
                <w:lang w:val="en-US"/>
              </w:rPr>
              <w:t>Mike Fielding</w:t>
            </w:r>
          </w:p>
        </w:tc>
      </w:tr>
    </w:tbl>
    <w:p w14:paraId="1E94F326" w14:textId="5340C023" w:rsidR="00A1483F" w:rsidRDefault="00A1483F"/>
    <w:p w14:paraId="7617D58E" w14:textId="34A09A8B" w:rsidR="00A1483F" w:rsidRDefault="00A1483F">
      <w:r>
        <w:br w:type="page"/>
      </w:r>
    </w:p>
    <w:p w14:paraId="324A0D01" w14:textId="058DADB3" w:rsidR="00FE3C91" w:rsidRPr="004230C4" w:rsidRDefault="004230C4" w:rsidP="004230C4">
      <w:pPr>
        <w:ind w:left="131" w:firstLine="720"/>
        <w:jc w:val="both"/>
        <w:rPr>
          <w:rFonts w:asciiTheme="minorHAnsi" w:hAnsiTheme="minorHAnsi" w:cstheme="minorHAnsi"/>
          <w:b/>
          <w:bCs/>
          <w:sz w:val="24"/>
          <w:szCs w:val="24"/>
        </w:rPr>
      </w:pPr>
      <w:bookmarkStart w:id="1" w:name="_Hlk17786185"/>
      <w:r w:rsidRPr="004230C4">
        <w:rPr>
          <w:rFonts w:asciiTheme="minorHAnsi" w:hAnsiTheme="minorHAnsi" w:cstheme="minorHAnsi"/>
          <w:b/>
          <w:bCs/>
          <w:sz w:val="24"/>
          <w:szCs w:val="24"/>
          <w:lang w:eastAsia="en-GB"/>
        </w:rPr>
        <w:lastRenderedPageBreak/>
        <w:t>Staff Absence Policy</w:t>
      </w:r>
    </w:p>
    <w:bookmarkEnd w:id="0"/>
    <w:bookmarkEnd w:id="1"/>
    <w:p w14:paraId="43D975B9" w14:textId="319E1A6E" w:rsidR="004230C4" w:rsidRPr="004230C4" w:rsidRDefault="004230C4" w:rsidP="004230C4">
      <w:pPr>
        <w:pStyle w:val="Heading1"/>
        <w:jc w:val="both"/>
        <w:rPr>
          <w:rFonts w:asciiTheme="minorHAnsi" w:hAnsiTheme="minorHAnsi" w:cstheme="minorHAnsi"/>
          <w:b/>
          <w:bCs/>
          <w:sz w:val="24"/>
          <w:szCs w:val="24"/>
          <w:lang w:eastAsia="en-GB"/>
        </w:rPr>
      </w:pPr>
      <w:r w:rsidRPr="004230C4">
        <w:rPr>
          <w:rFonts w:asciiTheme="minorHAnsi" w:hAnsiTheme="minorHAnsi" w:cstheme="minorHAnsi"/>
          <w:b/>
          <w:bCs/>
          <w:sz w:val="24"/>
          <w:szCs w:val="24"/>
        </w:rPr>
        <w:t>Policy statement</w:t>
      </w:r>
    </w:p>
    <w:p w14:paraId="1A4BC714"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We are committed to improving the health, wellbeing and attendance of all Extra Mile employees and volunteers. We value the contribution our employees and volunteers make to Extra Mile's success. So, when any individual is unable to be at work for any reason, we miss that contribution. This absence policy explains:</w:t>
      </w:r>
    </w:p>
    <w:p w14:paraId="55B8C7ED"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What we expect from managers, employees and volunteers when handling absence.</w:t>
      </w:r>
    </w:p>
    <w:p w14:paraId="2CDAB11B"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How we will work to reduce levels of absence.</w:t>
      </w:r>
    </w:p>
    <w:p w14:paraId="2B477765"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This policy has been written in line with education guidelines in the UK, and we welcome contributions from school leaders, employees and volunteers in Sierra Leone in developing and implementing this policy.</w:t>
      </w:r>
    </w:p>
    <w:p w14:paraId="214C7DDC" w14:textId="77777777" w:rsidR="004230C4" w:rsidRPr="004230C4" w:rsidRDefault="004230C4" w:rsidP="004230C4">
      <w:pPr>
        <w:pStyle w:val="Heading2"/>
        <w:numPr>
          <w:ilvl w:val="0"/>
          <w:numId w:val="0"/>
        </w:numPr>
        <w:ind w:left="851"/>
        <w:jc w:val="both"/>
        <w:rPr>
          <w:rFonts w:asciiTheme="minorHAnsi" w:hAnsiTheme="minorHAnsi" w:cstheme="minorHAnsi"/>
          <w:sz w:val="24"/>
        </w:rPr>
      </w:pPr>
    </w:p>
    <w:p w14:paraId="0E8517FF" w14:textId="77777777" w:rsidR="004230C4" w:rsidRPr="004230C4" w:rsidRDefault="004230C4" w:rsidP="004230C4">
      <w:pPr>
        <w:pStyle w:val="Heading1"/>
        <w:jc w:val="both"/>
        <w:rPr>
          <w:rFonts w:asciiTheme="minorHAnsi" w:hAnsiTheme="minorHAnsi" w:cstheme="minorHAnsi"/>
          <w:b/>
          <w:bCs/>
          <w:sz w:val="24"/>
          <w:szCs w:val="24"/>
        </w:rPr>
      </w:pPr>
      <w:r w:rsidRPr="004230C4">
        <w:rPr>
          <w:rFonts w:asciiTheme="minorHAnsi" w:hAnsiTheme="minorHAnsi" w:cstheme="minorHAnsi"/>
          <w:b/>
          <w:bCs/>
          <w:sz w:val="24"/>
          <w:szCs w:val="24"/>
        </w:rPr>
        <w:t>Key principles</w:t>
      </w:r>
    </w:p>
    <w:p w14:paraId="5FAEB9B6"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Extra Mile's absence policy is based on the following principles:</w:t>
      </w:r>
    </w:p>
    <w:p w14:paraId="141761B0"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As a responsible employer we undertake to provide payments to employees who are unable to attend work due to sickness. (See the Extra Mile Staff Sickness Policy.)</w:t>
      </w:r>
    </w:p>
    <w:p w14:paraId="2C46ED9F"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Regular, punctual attendance is an important aspect of everyone's employment and volunteering. We ask each employee and volunteer to take responsibility for achieving and maintaining good attendance.</w:t>
      </w:r>
    </w:p>
    <w:p w14:paraId="5BD3BEDE"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We will support individuals who have genuine grounds for absence for whatever reason. This support includes:</w:t>
      </w:r>
    </w:p>
    <w:p w14:paraId="654E314C"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'special leave' for necessary absences not caused by sickness</w:t>
      </w:r>
    </w:p>
    <w:p w14:paraId="03C62AF9"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providing unpaid leave if necessary</w:t>
      </w:r>
    </w:p>
    <w:p w14:paraId="395E3FD9"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Extra Mile will consider any advice given by an individual's doctor in the case of absence through sickness, for example, more flexible hours or altered duties.</w:t>
      </w:r>
    </w:p>
    <w:p w14:paraId="55E79140"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Extra Mile's disciplinary procedures will be used if an explanation for absence is not forthcoming or is not thought to be satisfactory.</w:t>
      </w:r>
    </w:p>
    <w:p w14:paraId="604B1979" w14:textId="0AC16783" w:rsid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Extra Mile respects the confidentiality of all information relating to an individual's sickness. This policy will be implemented in line with any Sierra Leonean current data protection legislation.</w:t>
      </w:r>
    </w:p>
    <w:p w14:paraId="38ACC456" w14:textId="77777777" w:rsidR="004230C4" w:rsidRPr="004230C4" w:rsidRDefault="004230C4" w:rsidP="004230C4">
      <w:pPr>
        <w:pStyle w:val="BodyText"/>
      </w:pPr>
    </w:p>
    <w:p w14:paraId="0FCFCFB6" w14:textId="77777777" w:rsidR="004230C4" w:rsidRPr="004230C4" w:rsidRDefault="004230C4" w:rsidP="004230C4">
      <w:pPr>
        <w:pStyle w:val="Heading1"/>
        <w:jc w:val="both"/>
        <w:rPr>
          <w:rFonts w:asciiTheme="minorHAnsi" w:hAnsiTheme="minorHAnsi" w:cstheme="minorHAnsi"/>
          <w:b/>
          <w:bCs/>
          <w:sz w:val="24"/>
          <w:szCs w:val="24"/>
        </w:rPr>
      </w:pPr>
      <w:r w:rsidRPr="004230C4">
        <w:rPr>
          <w:rFonts w:asciiTheme="minorHAnsi" w:hAnsiTheme="minorHAnsi" w:cstheme="minorHAnsi"/>
          <w:b/>
          <w:bCs/>
          <w:sz w:val="24"/>
          <w:szCs w:val="24"/>
        </w:rPr>
        <w:t>Notification of absence</w:t>
      </w:r>
    </w:p>
    <w:p w14:paraId="2DF7BC43"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If an individual is going to be absent from work, they should speak to the Deputy Principal or if not available the Country Director at least one hour of their normal start time. They should also:</w:t>
      </w:r>
    </w:p>
    <w:p w14:paraId="1A2EFF04"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lastRenderedPageBreak/>
        <w:t>give a clear indication of the reason for their absence and/or nature of the illness</w:t>
      </w:r>
    </w:p>
    <w:p w14:paraId="17F9EAC3"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 xml:space="preserve">a likely return </w:t>
      </w:r>
      <w:proofErr w:type="gramStart"/>
      <w:r w:rsidRPr="004230C4">
        <w:rPr>
          <w:rFonts w:asciiTheme="minorHAnsi" w:hAnsiTheme="minorHAnsi" w:cstheme="minorHAnsi"/>
          <w:sz w:val="24"/>
        </w:rPr>
        <w:t>date</w:t>
      </w:r>
      <w:proofErr w:type="gramEnd"/>
    </w:p>
    <w:p w14:paraId="69AFF80E"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provide, if possible, work to be done by students in their absence if a teacher.</w:t>
      </w:r>
    </w:p>
    <w:p w14:paraId="17193D43"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 xml:space="preserve">The Deputy Principal will check with other staff if there is any </w:t>
      </w:r>
      <w:proofErr w:type="gramStart"/>
      <w:r w:rsidRPr="004230C4">
        <w:rPr>
          <w:rFonts w:asciiTheme="minorHAnsi" w:hAnsiTheme="minorHAnsi" w:cstheme="minorHAnsi"/>
          <w:sz w:val="24"/>
        </w:rPr>
        <w:t>information</w:t>
      </w:r>
      <w:proofErr w:type="gramEnd"/>
      <w:r w:rsidRPr="004230C4">
        <w:rPr>
          <w:rFonts w:asciiTheme="minorHAnsi" w:hAnsiTheme="minorHAnsi" w:cstheme="minorHAnsi"/>
          <w:sz w:val="24"/>
        </w:rPr>
        <w:t xml:space="preserve"> they need to cover their work during the period of absence. If the individual does not contact the Deputy Principal or Country Director by the required time, they will attempt to contact the individual.</w:t>
      </w:r>
    </w:p>
    <w:p w14:paraId="1A25D3CC"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An employee or volunteer may not always feel able to discuss their medical problems with the Deputy Principal or Country Director. School leaders will be sensitive to individual concerns and make alternative arrangements, where appropriate. For example, an individual may prefer to discuss health problems with a person of the same sex.</w:t>
      </w:r>
    </w:p>
    <w:p w14:paraId="4C41B23C" w14:textId="77777777" w:rsidR="004230C4" w:rsidRPr="004230C4" w:rsidRDefault="004230C4" w:rsidP="004230C4">
      <w:pPr>
        <w:pStyle w:val="Heading1"/>
        <w:jc w:val="both"/>
        <w:rPr>
          <w:rFonts w:asciiTheme="minorHAnsi" w:hAnsiTheme="minorHAnsi" w:cstheme="minorHAnsi"/>
          <w:b/>
          <w:bCs/>
          <w:sz w:val="24"/>
          <w:szCs w:val="24"/>
        </w:rPr>
      </w:pPr>
      <w:r w:rsidRPr="004230C4">
        <w:rPr>
          <w:rFonts w:asciiTheme="minorHAnsi" w:hAnsiTheme="minorHAnsi" w:cstheme="minorHAnsi"/>
          <w:b/>
          <w:bCs/>
          <w:sz w:val="24"/>
          <w:szCs w:val="24"/>
        </w:rPr>
        <w:t>Maintaining contact</w:t>
      </w:r>
    </w:p>
    <w:p w14:paraId="5F19AF15"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If the absence is likely to be more long term, for example, more than a week the individual should make every effort to maintain regular contact with the Deputy Principal. In the absence of such contact the Deputy Principal will attempt to main regular contact with the individual.</w:t>
      </w:r>
    </w:p>
    <w:p w14:paraId="78890360" w14:textId="77777777" w:rsidR="004230C4" w:rsidRPr="004230C4" w:rsidRDefault="004230C4" w:rsidP="004230C4">
      <w:pPr>
        <w:pStyle w:val="Heading1"/>
        <w:jc w:val="both"/>
        <w:rPr>
          <w:rFonts w:asciiTheme="minorHAnsi" w:hAnsiTheme="minorHAnsi" w:cstheme="minorHAnsi"/>
          <w:b/>
          <w:bCs/>
          <w:sz w:val="24"/>
          <w:szCs w:val="24"/>
        </w:rPr>
      </w:pPr>
      <w:r w:rsidRPr="004230C4">
        <w:rPr>
          <w:rFonts w:asciiTheme="minorHAnsi" w:hAnsiTheme="minorHAnsi" w:cstheme="minorHAnsi"/>
          <w:b/>
          <w:bCs/>
          <w:sz w:val="24"/>
          <w:szCs w:val="24"/>
        </w:rPr>
        <w:t>Return to work discussions</w:t>
      </w:r>
    </w:p>
    <w:p w14:paraId="0A76DA80"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School leaders will discuss absences with individuals when they return to work to establish:</w:t>
      </w:r>
    </w:p>
    <w:p w14:paraId="4C425D12"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The reason for absence</w:t>
      </w:r>
    </w:p>
    <w:p w14:paraId="28F95FA5"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What the school leader or Extra Mile can do to help</w:t>
      </w:r>
    </w:p>
    <w:p w14:paraId="01D70A32"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That the employee is fit to return to work.</w:t>
      </w:r>
    </w:p>
    <w:p w14:paraId="51FD8249" w14:textId="221343F2" w:rsidR="004230C4" w:rsidRPr="004230C4" w:rsidRDefault="004230C4" w:rsidP="004230C4">
      <w:pPr>
        <w:pStyle w:val="Heading1"/>
        <w:jc w:val="both"/>
        <w:rPr>
          <w:rFonts w:asciiTheme="minorHAnsi" w:hAnsiTheme="minorHAnsi" w:cstheme="minorHAnsi"/>
          <w:b/>
          <w:bCs/>
          <w:sz w:val="24"/>
          <w:szCs w:val="24"/>
        </w:rPr>
      </w:pPr>
      <w:r w:rsidRPr="004230C4">
        <w:rPr>
          <w:rFonts w:asciiTheme="minorHAnsi" w:hAnsiTheme="minorHAnsi" w:cstheme="minorHAnsi"/>
          <w:b/>
          <w:bCs/>
          <w:sz w:val="24"/>
          <w:szCs w:val="24"/>
        </w:rPr>
        <w:t>Formal Review</w:t>
      </w:r>
    </w:p>
    <w:p w14:paraId="7D358F02" w14:textId="50BE9DE2"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A more formal review may be triggered by</w:t>
      </w:r>
      <w:r w:rsidRPr="004230C4">
        <w:rPr>
          <w:rFonts w:asciiTheme="minorHAnsi" w:hAnsiTheme="minorHAnsi" w:cstheme="minorHAnsi"/>
          <w:sz w:val="24"/>
        </w:rPr>
        <w:t xml:space="preserve"> a</w:t>
      </w:r>
      <w:r w:rsidRPr="004230C4">
        <w:rPr>
          <w:rFonts w:asciiTheme="minorHAnsi" w:hAnsiTheme="minorHAnsi" w:cstheme="minorHAnsi"/>
          <w:sz w:val="24"/>
        </w:rPr>
        <w:t>bsences that are disruptive to Extra Mile's operations, for example, frequent short-term absences or long-term absence.</w:t>
      </w:r>
    </w:p>
    <w:p w14:paraId="73E77F6B"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This review will look at any further action required to improve the individual's attendance and wellbeing.</w:t>
      </w:r>
    </w:p>
    <w:p w14:paraId="6C416033" w14:textId="77777777" w:rsidR="004230C4" w:rsidRPr="004230C4" w:rsidRDefault="004230C4" w:rsidP="004230C4">
      <w:pPr>
        <w:pStyle w:val="Heading2"/>
        <w:jc w:val="both"/>
        <w:rPr>
          <w:rFonts w:asciiTheme="minorHAnsi" w:hAnsiTheme="minorHAnsi" w:cstheme="minorHAnsi"/>
          <w:sz w:val="24"/>
        </w:rPr>
      </w:pPr>
      <w:r w:rsidRPr="004230C4">
        <w:rPr>
          <w:rFonts w:asciiTheme="minorHAnsi" w:hAnsiTheme="minorHAnsi" w:cstheme="minorHAnsi"/>
          <w:sz w:val="24"/>
        </w:rPr>
        <w:t>Following the review of the reasons for the staff absence, the following actions may also be taken, if agreed by The Trust Board:</w:t>
      </w:r>
    </w:p>
    <w:p w14:paraId="23147213"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holding back the salary for the missed period until the individual has returned to work and is attending regularly in line with contracted hours</w:t>
      </w:r>
    </w:p>
    <w:p w14:paraId="62690BF5" w14:textId="77777777" w:rsidR="004230C4" w:rsidRPr="004230C4" w:rsidRDefault="004230C4" w:rsidP="004230C4">
      <w:pPr>
        <w:pStyle w:val="Heading3"/>
        <w:jc w:val="both"/>
        <w:rPr>
          <w:rFonts w:asciiTheme="minorHAnsi" w:hAnsiTheme="minorHAnsi" w:cstheme="minorHAnsi"/>
          <w:sz w:val="24"/>
        </w:rPr>
      </w:pPr>
      <w:r w:rsidRPr="004230C4">
        <w:rPr>
          <w:rFonts w:asciiTheme="minorHAnsi" w:hAnsiTheme="minorHAnsi" w:cstheme="minorHAnsi"/>
          <w:sz w:val="24"/>
        </w:rPr>
        <w:t>dismissal from the post when the absence is deemed lengthy and unreasonable by the Trust Board</w:t>
      </w:r>
    </w:p>
    <w:p w14:paraId="4BB4B74F" w14:textId="1A2EA4D0" w:rsidR="002947DF" w:rsidRPr="004230C4" w:rsidRDefault="002947DF" w:rsidP="004230C4">
      <w:pPr>
        <w:pStyle w:val="Heading2"/>
        <w:numPr>
          <w:ilvl w:val="0"/>
          <w:numId w:val="0"/>
        </w:numPr>
        <w:ind w:left="851"/>
        <w:jc w:val="both"/>
        <w:rPr>
          <w:rFonts w:asciiTheme="minorHAnsi" w:hAnsiTheme="minorHAnsi" w:cstheme="minorHAnsi"/>
          <w:sz w:val="24"/>
        </w:rPr>
      </w:pPr>
    </w:p>
    <w:p w14:paraId="0517FDB3" w14:textId="77777777" w:rsidR="004230C4" w:rsidRPr="004230C4" w:rsidRDefault="004230C4" w:rsidP="004230C4">
      <w:pPr>
        <w:pStyle w:val="BodyText"/>
        <w:jc w:val="both"/>
        <w:rPr>
          <w:rFonts w:asciiTheme="minorHAnsi" w:hAnsiTheme="minorHAnsi" w:cstheme="minorHAnsi"/>
          <w:sz w:val="24"/>
          <w:szCs w:val="24"/>
        </w:rPr>
      </w:pPr>
    </w:p>
    <w:p w14:paraId="51D2D8F2" w14:textId="77777777" w:rsidR="004230C4" w:rsidRPr="004230C4" w:rsidRDefault="004230C4" w:rsidP="004230C4">
      <w:pPr>
        <w:pStyle w:val="BodyText"/>
        <w:jc w:val="both"/>
        <w:rPr>
          <w:rFonts w:asciiTheme="minorHAnsi" w:hAnsiTheme="minorHAnsi" w:cstheme="minorHAnsi"/>
          <w:sz w:val="24"/>
          <w:szCs w:val="24"/>
        </w:rPr>
      </w:pPr>
    </w:p>
    <w:p w14:paraId="382BD46C" w14:textId="046C8264" w:rsidR="004230C4" w:rsidRPr="004230C4" w:rsidRDefault="004230C4" w:rsidP="004230C4">
      <w:pPr>
        <w:pStyle w:val="BodyText"/>
        <w:jc w:val="both"/>
        <w:rPr>
          <w:rFonts w:asciiTheme="minorHAnsi" w:hAnsiTheme="minorHAnsi" w:cstheme="minorHAnsi"/>
          <w:sz w:val="24"/>
          <w:szCs w:val="24"/>
        </w:rPr>
        <w:sectPr w:rsidR="004230C4" w:rsidRPr="004230C4" w:rsidSect="00D27374">
          <w:headerReference w:type="default" r:id="rId8"/>
          <w:footerReference w:type="default" r:id="rId9"/>
          <w:pgSz w:w="11907" w:h="16839" w:code="9"/>
          <w:pgMar w:top="2835" w:right="1134" w:bottom="1440" w:left="1134" w:header="1134" w:footer="454" w:gutter="0"/>
          <w:pgNumType w:start="1"/>
          <w:cols w:space="708"/>
          <w:docGrid w:linePitch="360"/>
        </w:sectPr>
      </w:pPr>
    </w:p>
    <w:p w14:paraId="0480F64D" w14:textId="1222893A" w:rsidR="004529E7" w:rsidRPr="004230C4" w:rsidRDefault="004529E7" w:rsidP="004230C4">
      <w:pPr>
        <w:pStyle w:val="Redheading"/>
        <w:jc w:val="both"/>
        <w:rPr>
          <w:rFonts w:asciiTheme="minorHAnsi" w:hAnsiTheme="minorHAnsi" w:cstheme="minorHAnsi"/>
          <w:sz w:val="24"/>
          <w:szCs w:val="24"/>
        </w:rPr>
      </w:pPr>
    </w:p>
    <w:sectPr w:rsidR="004529E7" w:rsidRPr="004230C4" w:rsidSect="00D27374">
      <w:headerReference w:type="even" r:id="rId10"/>
      <w:headerReference w:type="default" r:id="rId11"/>
      <w:headerReference w:type="first" r:id="rId12"/>
      <w:pgSz w:w="11907" w:h="16839" w:code="9"/>
      <w:pgMar w:top="1134" w:right="1134" w:bottom="1440" w:left="1134" w:header="62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FB52" w14:textId="77777777" w:rsidR="00E16B89" w:rsidRDefault="00E16B89">
      <w:r>
        <w:separator/>
      </w:r>
    </w:p>
  </w:endnote>
  <w:endnote w:type="continuationSeparator" w:id="0">
    <w:p w14:paraId="5A5C568B" w14:textId="77777777" w:rsidR="00E16B89" w:rsidRDefault="00E1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UIType">
    <w:altName w:val="Arial"/>
    <w:charset w:val="00"/>
    <w:family w:val="swiss"/>
    <w:pitch w:val="variable"/>
    <w:sig w:usb0="A0000027" w:usb1="00000051"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A67A" w14:textId="4F5F277E" w:rsidR="00D44540" w:rsidRPr="00D44540" w:rsidRDefault="004230C4" w:rsidP="004230C4">
    <w:pPr>
      <w:pStyle w:val="Footer"/>
      <w:tabs>
        <w:tab w:val="clear" w:pos="4153"/>
        <w:tab w:val="clear" w:pos="8306"/>
        <w:tab w:val="left" w:pos="4300"/>
      </w:tabs>
      <w:rPr>
        <w:rFonts w:asciiTheme="minorHAnsi" w:hAnsiTheme="minorHAnsi" w:cstheme="minorHAnsi"/>
        <w:sz w:val="24"/>
        <w:szCs w:val="24"/>
      </w:rPr>
    </w:pPr>
    <w:bookmarkStart w:id="2" w:name="_Hlk17785229"/>
    <w:r w:rsidRPr="004230C4">
      <w:rPr>
        <w:rFonts w:ascii="Calibri" w:eastAsia="Calibri" w:hAnsi="Calibri"/>
        <w:bCs/>
        <w:sz w:val="24"/>
        <w:szCs w:val="24"/>
        <w:lang w:val="en-US"/>
      </w:rPr>
      <w:t>February 2021</w:t>
    </w:r>
    <w:r>
      <w:rPr>
        <w:rFonts w:ascii="Calibri" w:eastAsia="Calibri" w:hAnsi="Calibri"/>
        <w:bCs/>
        <w:sz w:val="24"/>
        <w:szCs w:val="24"/>
        <w:lang w:val="en-US"/>
      </w:rPr>
      <w:tab/>
    </w:r>
  </w:p>
  <w:bookmarkEnd w:id="2"/>
  <w:p w14:paraId="287FE860" w14:textId="71868720" w:rsidR="00D44540" w:rsidRDefault="00D4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9BAE" w14:textId="77777777" w:rsidR="00E16B89" w:rsidRDefault="00E16B89">
      <w:r>
        <w:separator/>
      </w:r>
    </w:p>
  </w:footnote>
  <w:footnote w:type="continuationSeparator" w:id="0">
    <w:p w14:paraId="1C8A1D54" w14:textId="77777777" w:rsidR="00E16B89" w:rsidRDefault="00E1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7CD1" w14:textId="6F38C2FB" w:rsidR="00312010" w:rsidRPr="001F56EB" w:rsidRDefault="00312010" w:rsidP="00312010">
    <w:pPr>
      <w:pStyle w:val="Chapterheading"/>
      <w:jc w:val="right"/>
      <w:rPr>
        <w:rFonts w:ascii="Calibri" w:hAnsi="Calibri" w:cs="Calibri"/>
        <w:color w:val="auto"/>
        <w:sz w:val="28"/>
      </w:rPr>
    </w:pPr>
    <w:r w:rsidRPr="001F56EB">
      <w:rPr>
        <w:rFonts w:ascii="Calibri" w:hAnsi="Calibri" w:cs="Calibri"/>
        <w:noProof/>
        <w:sz w:val="28"/>
      </w:rPr>
      <w:drawing>
        <wp:anchor distT="0" distB="0" distL="114300" distR="114300" simplePos="0" relativeHeight="251659264" behindDoc="0" locked="0" layoutInCell="1" allowOverlap="1" wp14:anchorId="04583A64" wp14:editId="47C4C759">
          <wp:simplePos x="0" y="0"/>
          <wp:positionH relativeFrom="column">
            <wp:posOffset>-13335</wp:posOffset>
          </wp:positionH>
          <wp:positionV relativeFrom="paragraph">
            <wp:posOffset>-371475</wp:posOffset>
          </wp:positionV>
          <wp:extent cx="752475" cy="704850"/>
          <wp:effectExtent l="0" t="0" r="0" b="0"/>
          <wp:wrapTopAndBottom/>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0C4">
      <w:rPr>
        <w:rFonts w:ascii="Calibri" w:hAnsi="Calibri" w:cs="Calibri"/>
        <w:color w:val="auto"/>
        <w:sz w:val="28"/>
      </w:rPr>
      <w:t>Staff Absence Policy</w:t>
    </w:r>
  </w:p>
  <w:p w14:paraId="7DF4017A" w14:textId="77777777" w:rsidR="00363921" w:rsidRPr="002F1864" w:rsidRDefault="00363921" w:rsidP="002F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DF85" w14:textId="77777777" w:rsidR="00226079" w:rsidRDefault="00226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07B" w14:textId="77777777" w:rsidR="00363921" w:rsidRPr="002F1864" w:rsidRDefault="00363921" w:rsidP="002F1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65BA" w14:textId="77777777" w:rsidR="00226079" w:rsidRDefault="00226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0D26B98"/>
    <w:lvl w:ilvl="0">
      <w:start w:val="1"/>
      <w:numFmt w:val="lowerRoman"/>
      <w:pStyle w:val="ListNumber4"/>
      <w:lvlText w:val="%1."/>
      <w:lvlJc w:val="left"/>
      <w:pPr>
        <w:tabs>
          <w:tab w:val="num" w:pos="1209"/>
        </w:tabs>
        <w:ind w:left="1209" w:hanging="360"/>
      </w:pPr>
      <w:rPr>
        <w:rFonts w:hint="default"/>
      </w:rPr>
    </w:lvl>
  </w:abstractNum>
  <w:abstractNum w:abstractNumId="1" w15:restartNumberingAfterBreak="0">
    <w:nsid w:val="01C93000"/>
    <w:multiLevelType w:val="hybridMultilevel"/>
    <w:tmpl w:val="58A64E5E"/>
    <w:lvl w:ilvl="0" w:tplc="F5BCDCA8">
      <w:start w:val="1"/>
      <w:numFmt w:val="bullet"/>
      <w:pStyle w:val="BulletL12"/>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2715E08"/>
    <w:multiLevelType w:val="hybridMultilevel"/>
    <w:tmpl w:val="237491B8"/>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9C46228"/>
    <w:multiLevelType w:val="multilevel"/>
    <w:tmpl w:val="F8E86C52"/>
    <w:lvl w:ilvl="0">
      <w:start w:val="1"/>
      <w:numFmt w:val="decimal"/>
      <w:lvlText w:val="%1."/>
      <w:lvlJc w:val="left"/>
      <w:pPr>
        <w:tabs>
          <w:tab w:val="num" w:pos="700"/>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2F4353"/>
    <w:multiLevelType w:val="multilevel"/>
    <w:tmpl w:val="B540EB68"/>
    <w:lvl w:ilvl="0">
      <w:start w:val="1"/>
      <w:numFmt w:val="decimal"/>
      <w:lvlText w:val="%1."/>
      <w:lvlJc w:val="left"/>
      <w:pPr>
        <w:tabs>
          <w:tab w:val="num" w:pos="1020"/>
        </w:tabs>
        <w:ind w:left="1020" w:hanging="850"/>
      </w:pPr>
      <w:rPr>
        <w:rFonts w:hint="default"/>
      </w:rPr>
    </w:lvl>
    <w:lvl w:ilvl="1">
      <w:start w:val="1"/>
      <w:numFmt w:val="decimal"/>
      <w:lvlText w:val="%1.%2"/>
      <w:lvlJc w:val="left"/>
      <w:pPr>
        <w:tabs>
          <w:tab w:val="num" w:pos="1020"/>
        </w:tabs>
        <w:ind w:left="1020" w:hanging="850"/>
      </w:pPr>
    </w:lvl>
    <w:lvl w:ilvl="2">
      <w:start w:val="1"/>
      <w:numFmt w:val="decimal"/>
      <w:lvlText w:val="%1.%2.%3"/>
      <w:lvlJc w:val="left"/>
      <w:pPr>
        <w:tabs>
          <w:tab w:val="num" w:pos="1020"/>
        </w:tabs>
        <w:ind w:left="1020" w:hanging="850"/>
      </w:pPr>
    </w:lvl>
    <w:lvl w:ilvl="3">
      <w:start w:val="1"/>
      <w:numFmt w:val="decimal"/>
      <w:lvlText w:val="%1.%2.%3.%4"/>
      <w:lvlJc w:val="left"/>
      <w:pPr>
        <w:tabs>
          <w:tab w:val="num" w:pos="2460"/>
        </w:tabs>
        <w:ind w:left="1610" w:hanging="590"/>
      </w:pPr>
    </w:lvl>
    <w:lvl w:ilvl="4">
      <w:start w:val="1"/>
      <w:numFmt w:val="bullet"/>
      <w:lvlText w:val=""/>
      <w:lvlJc w:val="left"/>
      <w:pPr>
        <w:tabs>
          <w:tab w:val="num" w:pos="1610"/>
        </w:tabs>
        <w:ind w:left="1610" w:hanging="590"/>
      </w:pPr>
      <w:rPr>
        <w:rFonts w:ascii="Wingdings" w:hAnsi="Wingdings" w:hint="default"/>
      </w:rPr>
    </w:lvl>
    <w:lvl w:ilvl="5">
      <w:start w:val="1"/>
      <w:numFmt w:val="decimal"/>
      <w:lvlText w:val="%1.%2.%3.%4.%5.%6"/>
      <w:lvlJc w:val="left"/>
      <w:pPr>
        <w:tabs>
          <w:tab w:val="num" w:pos="1322"/>
        </w:tabs>
        <w:ind w:left="1322" w:hanging="1152"/>
      </w:pPr>
    </w:lvl>
    <w:lvl w:ilvl="6">
      <w:start w:val="1"/>
      <w:numFmt w:val="decimal"/>
      <w:lvlText w:val="%1.%2.%3.%4.%5.%6.%7"/>
      <w:lvlJc w:val="left"/>
      <w:pPr>
        <w:tabs>
          <w:tab w:val="num" w:pos="1466"/>
        </w:tabs>
        <w:ind w:left="1466" w:hanging="1296"/>
      </w:pPr>
    </w:lvl>
    <w:lvl w:ilvl="7">
      <w:start w:val="1"/>
      <w:numFmt w:val="decimal"/>
      <w:lvlText w:val="%1.%2.%3.%4.%5.%6.%7.%8"/>
      <w:lvlJc w:val="left"/>
      <w:pPr>
        <w:tabs>
          <w:tab w:val="num" w:pos="1610"/>
        </w:tabs>
        <w:ind w:left="1610" w:hanging="1440"/>
      </w:pPr>
    </w:lvl>
    <w:lvl w:ilvl="8">
      <w:start w:val="1"/>
      <w:numFmt w:val="decimal"/>
      <w:lvlText w:val="%1.%2.%3.%4.%5.%6.%7.%8.%9"/>
      <w:lvlJc w:val="left"/>
      <w:pPr>
        <w:tabs>
          <w:tab w:val="num" w:pos="1754"/>
        </w:tabs>
        <w:ind w:left="1754" w:hanging="1584"/>
      </w:pPr>
    </w:lvl>
  </w:abstractNum>
  <w:abstractNum w:abstractNumId="5" w15:restartNumberingAfterBreak="0">
    <w:nsid w:val="1137292D"/>
    <w:multiLevelType w:val="hybridMultilevel"/>
    <w:tmpl w:val="D28E468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205724F"/>
    <w:multiLevelType w:val="singleLevel"/>
    <w:tmpl w:val="BB6CB29E"/>
    <w:lvl w:ilvl="0">
      <w:start w:val="1"/>
      <w:numFmt w:val="decimal"/>
      <w:pStyle w:val="123"/>
      <w:lvlText w:val="%1."/>
      <w:lvlJc w:val="left"/>
      <w:pPr>
        <w:tabs>
          <w:tab w:val="num" w:pos="1440"/>
        </w:tabs>
        <w:ind w:left="1440" w:hanging="590"/>
      </w:pPr>
      <w:rPr>
        <w:rFonts w:hint="default"/>
      </w:rPr>
    </w:lvl>
  </w:abstractNum>
  <w:abstractNum w:abstractNumId="7" w15:restartNumberingAfterBreak="0">
    <w:nsid w:val="134145F8"/>
    <w:multiLevelType w:val="hybridMultilevel"/>
    <w:tmpl w:val="12301CD0"/>
    <w:lvl w:ilvl="0" w:tplc="A86A9420">
      <w:start w:val="1"/>
      <w:numFmt w:val="bullet"/>
      <w:lvlText w:val=""/>
      <w:lvlJc w:val="left"/>
      <w:pPr>
        <w:tabs>
          <w:tab w:val="num" w:pos="2422"/>
        </w:tabs>
        <w:ind w:left="2422" w:hanging="360"/>
      </w:pPr>
      <w:rPr>
        <w:rFonts w:ascii="Wingdings" w:hAnsi="Wingdings" w:hint="default"/>
        <w:color w:val="FF0000"/>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47E6226"/>
    <w:multiLevelType w:val="hybridMultilevel"/>
    <w:tmpl w:val="13480A4C"/>
    <w:lvl w:ilvl="0" w:tplc="A86A9420">
      <w:start w:val="1"/>
      <w:numFmt w:val="bullet"/>
      <w:lvlText w:val=""/>
      <w:lvlJc w:val="left"/>
      <w:pPr>
        <w:tabs>
          <w:tab w:val="num" w:pos="2422"/>
        </w:tabs>
        <w:ind w:left="2422" w:hanging="360"/>
      </w:pPr>
      <w:rPr>
        <w:rFonts w:ascii="Wingdings" w:hAnsi="Wingdings" w:hint="default"/>
        <w:color w:val="FF0000"/>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53E1C06"/>
    <w:multiLevelType w:val="hybridMultilevel"/>
    <w:tmpl w:val="8110AD04"/>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CDE1C70"/>
    <w:multiLevelType w:val="multilevel"/>
    <w:tmpl w:val="D28E468E"/>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DF2271"/>
    <w:multiLevelType w:val="multilevel"/>
    <w:tmpl w:val="46E4E536"/>
    <w:lvl w:ilvl="0">
      <w:start w:val="1"/>
      <w:numFmt w:val="bullet"/>
      <w:lvlText w:val=""/>
      <w:lvlJc w:val="left"/>
      <w:pPr>
        <w:tabs>
          <w:tab w:val="num" w:pos="2291"/>
        </w:tabs>
        <w:ind w:left="2291"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956E04"/>
    <w:multiLevelType w:val="hybridMultilevel"/>
    <w:tmpl w:val="DD128DD2"/>
    <w:lvl w:ilvl="0" w:tplc="A86A9420">
      <w:start w:val="1"/>
      <w:numFmt w:val="bullet"/>
      <w:lvlText w:val=""/>
      <w:lvlJc w:val="left"/>
      <w:pPr>
        <w:tabs>
          <w:tab w:val="num" w:pos="2160"/>
        </w:tabs>
        <w:ind w:left="2160" w:hanging="360"/>
      </w:pPr>
      <w:rPr>
        <w:rFonts w:ascii="Wingdings" w:hAnsi="Wingdings" w:hint="default"/>
        <w:color w:val="FF0000"/>
      </w:rPr>
    </w:lvl>
    <w:lvl w:ilvl="1" w:tplc="08090003" w:tentative="1">
      <w:start w:val="1"/>
      <w:numFmt w:val="bullet"/>
      <w:lvlText w:val="o"/>
      <w:lvlJc w:val="left"/>
      <w:pPr>
        <w:tabs>
          <w:tab w:val="num" w:pos="2029"/>
        </w:tabs>
        <w:ind w:left="2029" w:hanging="360"/>
      </w:pPr>
      <w:rPr>
        <w:rFonts w:ascii="Courier New" w:hAnsi="Courier New" w:cs="Courier New" w:hint="default"/>
      </w:rPr>
    </w:lvl>
    <w:lvl w:ilvl="2" w:tplc="08090005" w:tentative="1">
      <w:start w:val="1"/>
      <w:numFmt w:val="bullet"/>
      <w:lvlText w:val=""/>
      <w:lvlJc w:val="left"/>
      <w:pPr>
        <w:tabs>
          <w:tab w:val="num" w:pos="2749"/>
        </w:tabs>
        <w:ind w:left="2749" w:hanging="360"/>
      </w:pPr>
      <w:rPr>
        <w:rFonts w:ascii="Wingdings" w:hAnsi="Wingdings" w:hint="default"/>
      </w:rPr>
    </w:lvl>
    <w:lvl w:ilvl="3" w:tplc="08090001" w:tentative="1">
      <w:start w:val="1"/>
      <w:numFmt w:val="bullet"/>
      <w:lvlText w:val=""/>
      <w:lvlJc w:val="left"/>
      <w:pPr>
        <w:tabs>
          <w:tab w:val="num" w:pos="3469"/>
        </w:tabs>
        <w:ind w:left="3469" w:hanging="360"/>
      </w:pPr>
      <w:rPr>
        <w:rFonts w:ascii="Symbol" w:hAnsi="Symbol" w:hint="default"/>
      </w:rPr>
    </w:lvl>
    <w:lvl w:ilvl="4" w:tplc="08090003" w:tentative="1">
      <w:start w:val="1"/>
      <w:numFmt w:val="bullet"/>
      <w:lvlText w:val="o"/>
      <w:lvlJc w:val="left"/>
      <w:pPr>
        <w:tabs>
          <w:tab w:val="num" w:pos="4189"/>
        </w:tabs>
        <w:ind w:left="4189" w:hanging="360"/>
      </w:pPr>
      <w:rPr>
        <w:rFonts w:ascii="Courier New" w:hAnsi="Courier New" w:cs="Courier New" w:hint="default"/>
      </w:rPr>
    </w:lvl>
    <w:lvl w:ilvl="5" w:tplc="08090005" w:tentative="1">
      <w:start w:val="1"/>
      <w:numFmt w:val="bullet"/>
      <w:lvlText w:val=""/>
      <w:lvlJc w:val="left"/>
      <w:pPr>
        <w:tabs>
          <w:tab w:val="num" w:pos="4909"/>
        </w:tabs>
        <w:ind w:left="4909" w:hanging="360"/>
      </w:pPr>
      <w:rPr>
        <w:rFonts w:ascii="Wingdings" w:hAnsi="Wingdings" w:hint="default"/>
      </w:rPr>
    </w:lvl>
    <w:lvl w:ilvl="6" w:tplc="08090001" w:tentative="1">
      <w:start w:val="1"/>
      <w:numFmt w:val="bullet"/>
      <w:lvlText w:val=""/>
      <w:lvlJc w:val="left"/>
      <w:pPr>
        <w:tabs>
          <w:tab w:val="num" w:pos="5629"/>
        </w:tabs>
        <w:ind w:left="5629" w:hanging="360"/>
      </w:pPr>
      <w:rPr>
        <w:rFonts w:ascii="Symbol" w:hAnsi="Symbol" w:hint="default"/>
      </w:rPr>
    </w:lvl>
    <w:lvl w:ilvl="7" w:tplc="08090003" w:tentative="1">
      <w:start w:val="1"/>
      <w:numFmt w:val="bullet"/>
      <w:lvlText w:val="o"/>
      <w:lvlJc w:val="left"/>
      <w:pPr>
        <w:tabs>
          <w:tab w:val="num" w:pos="6349"/>
        </w:tabs>
        <w:ind w:left="6349" w:hanging="360"/>
      </w:pPr>
      <w:rPr>
        <w:rFonts w:ascii="Courier New" w:hAnsi="Courier New" w:cs="Courier New" w:hint="default"/>
      </w:rPr>
    </w:lvl>
    <w:lvl w:ilvl="8" w:tplc="08090005" w:tentative="1">
      <w:start w:val="1"/>
      <w:numFmt w:val="bullet"/>
      <w:lvlText w:val=""/>
      <w:lvlJc w:val="left"/>
      <w:pPr>
        <w:tabs>
          <w:tab w:val="num" w:pos="7069"/>
        </w:tabs>
        <w:ind w:left="7069" w:hanging="360"/>
      </w:pPr>
      <w:rPr>
        <w:rFonts w:ascii="Wingdings" w:hAnsi="Wingdings" w:hint="default"/>
      </w:rPr>
    </w:lvl>
  </w:abstractNum>
  <w:abstractNum w:abstractNumId="13" w15:restartNumberingAfterBreak="0">
    <w:nsid w:val="2CE4709B"/>
    <w:multiLevelType w:val="hybridMultilevel"/>
    <w:tmpl w:val="546081D6"/>
    <w:lvl w:ilvl="0" w:tplc="E0B404E6">
      <w:start w:val="1"/>
      <w:numFmt w:val="bullet"/>
      <w:lvlText w:val=""/>
      <w:lvlJc w:val="left"/>
      <w:pPr>
        <w:tabs>
          <w:tab w:val="num" w:pos="851"/>
        </w:tabs>
        <w:ind w:left="851" w:firstLine="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5388C"/>
    <w:multiLevelType w:val="multilevel"/>
    <w:tmpl w:val="8F1EE010"/>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2290"/>
        </w:tabs>
        <w:ind w:left="1440" w:hanging="590"/>
      </w:pPr>
    </w:lvl>
    <w:lvl w:ilvl="4">
      <w:start w:val="1"/>
      <w:numFmt w:val="bullet"/>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1EF580E"/>
    <w:multiLevelType w:val="hybridMultilevel"/>
    <w:tmpl w:val="BD96980C"/>
    <w:lvl w:ilvl="0" w:tplc="9B98801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C3F84"/>
    <w:multiLevelType w:val="hybridMultilevel"/>
    <w:tmpl w:val="D05CE4DA"/>
    <w:lvl w:ilvl="0" w:tplc="1C6A8F5A">
      <w:start w:val="1"/>
      <w:numFmt w:val="bullet"/>
      <w:lvlRestart w:val="0"/>
      <w:pStyle w:val="Bullets"/>
      <w:lvlText w:val=""/>
      <w:lvlJc w:val="left"/>
      <w:pPr>
        <w:tabs>
          <w:tab w:val="num" w:pos="924"/>
        </w:tabs>
        <w:ind w:left="737" w:hanging="170"/>
      </w:pPr>
      <w:rPr>
        <w:rFonts w:ascii="Symbol" w:hAnsi="Symbol" w:hint="default"/>
        <w:sz w:val="18"/>
      </w:rPr>
    </w:lvl>
    <w:lvl w:ilvl="1" w:tplc="F4A2A69A" w:tentative="1">
      <w:start w:val="1"/>
      <w:numFmt w:val="bullet"/>
      <w:lvlText w:val="o"/>
      <w:lvlJc w:val="left"/>
      <w:pPr>
        <w:tabs>
          <w:tab w:val="num" w:pos="1440"/>
        </w:tabs>
        <w:ind w:left="1440" w:hanging="360"/>
      </w:pPr>
      <w:rPr>
        <w:rFonts w:ascii="Courier New" w:hAnsi="Courier New" w:hint="default"/>
      </w:rPr>
    </w:lvl>
    <w:lvl w:ilvl="2" w:tplc="CEB6A15A" w:tentative="1">
      <w:start w:val="1"/>
      <w:numFmt w:val="bullet"/>
      <w:lvlText w:val=""/>
      <w:lvlJc w:val="left"/>
      <w:pPr>
        <w:tabs>
          <w:tab w:val="num" w:pos="2160"/>
        </w:tabs>
        <w:ind w:left="2160" w:hanging="360"/>
      </w:pPr>
      <w:rPr>
        <w:rFonts w:ascii="Wingdings" w:hAnsi="Wingdings" w:hint="default"/>
      </w:rPr>
    </w:lvl>
    <w:lvl w:ilvl="3" w:tplc="6CAA397E" w:tentative="1">
      <w:start w:val="1"/>
      <w:numFmt w:val="bullet"/>
      <w:lvlText w:val=""/>
      <w:lvlJc w:val="left"/>
      <w:pPr>
        <w:tabs>
          <w:tab w:val="num" w:pos="2880"/>
        </w:tabs>
        <w:ind w:left="2880" w:hanging="360"/>
      </w:pPr>
      <w:rPr>
        <w:rFonts w:ascii="Symbol" w:hAnsi="Symbol" w:hint="default"/>
      </w:rPr>
    </w:lvl>
    <w:lvl w:ilvl="4" w:tplc="24180DCE" w:tentative="1">
      <w:start w:val="1"/>
      <w:numFmt w:val="bullet"/>
      <w:lvlText w:val="o"/>
      <w:lvlJc w:val="left"/>
      <w:pPr>
        <w:tabs>
          <w:tab w:val="num" w:pos="3600"/>
        </w:tabs>
        <w:ind w:left="3600" w:hanging="360"/>
      </w:pPr>
      <w:rPr>
        <w:rFonts w:ascii="Courier New" w:hAnsi="Courier New" w:hint="default"/>
      </w:rPr>
    </w:lvl>
    <w:lvl w:ilvl="5" w:tplc="11C4EB66" w:tentative="1">
      <w:start w:val="1"/>
      <w:numFmt w:val="bullet"/>
      <w:lvlText w:val=""/>
      <w:lvlJc w:val="left"/>
      <w:pPr>
        <w:tabs>
          <w:tab w:val="num" w:pos="4320"/>
        </w:tabs>
        <w:ind w:left="4320" w:hanging="360"/>
      </w:pPr>
      <w:rPr>
        <w:rFonts w:ascii="Wingdings" w:hAnsi="Wingdings" w:hint="default"/>
      </w:rPr>
    </w:lvl>
    <w:lvl w:ilvl="6" w:tplc="58AC2DD8" w:tentative="1">
      <w:start w:val="1"/>
      <w:numFmt w:val="bullet"/>
      <w:lvlText w:val=""/>
      <w:lvlJc w:val="left"/>
      <w:pPr>
        <w:tabs>
          <w:tab w:val="num" w:pos="5040"/>
        </w:tabs>
        <w:ind w:left="5040" w:hanging="360"/>
      </w:pPr>
      <w:rPr>
        <w:rFonts w:ascii="Symbol" w:hAnsi="Symbol" w:hint="default"/>
      </w:rPr>
    </w:lvl>
    <w:lvl w:ilvl="7" w:tplc="3B8E02DA" w:tentative="1">
      <w:start w:val="1"/>
      <w:numFmt w:val="bullet"/>
      <w:lvlText w:val="o"/>
      <w:lvlJc w:val="left"/>
      <w:pPr>
        <w:tabs>
          <w:tab w:val="num" w:pos="5760"/>
        </w:tabs>
        <w:ind w:left="5760" w:hanging="360"/>
      </w:pPr>
      <w:rPr>
        <w:rFonts w:ascii="Courier New" w:hAnsi="Courier New" w:hint="default"/>
      </w:rPr>
    </w:lvl>
    <w:lvl w:ilvl="8" w:tplc="A34626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F32E5"/>
    <w:multiLevelType w:val="hybridMultilevel"/>
    <w:tmpl w:val="741CB3D4"/>
    <w:lvl w:ilvl="0" w:tplc="08090001">
      <w:start w:val="1"/>
      <w:numFmt w:val="bullet"/>
      <w:lvlText w:val=""/>
      <w:lvlJc w:val="left"/>
      <w:pPr>
        <w:tabs>
          <w:tab w:val="num" w:pos="723"/>
        </w:tabs>
        <w:ind w:left="723" w:hanging="360"/>
      </w:pPr>
      <w:rPr>
        <w:rFonts w:ascii="Symbol" w:hAnsi="Symbol"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3D0247DD"/>
    <w:multiLevelType w:val="hybridMultilevel"/>
    <w:tmpl w:val="518829F0"/>
    <w:lvl w:ilvl="0" w:tplc="A86A9420">
      <w:start w:val="1"/>
      <w:numFmt w:val="bullet"/>
      <w:lvlText w:val=""/>
      <w:lvlJc w:val="left"/>
      <w:pPr>
        <w:tabs>
          <w:tab w:val="num" w:pos="1571"/>
        </w:tabs>
        <w:ind w:left="1571" w:hanging="360"/>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D657BF0"/>
    <w:multiLevelType w:val="hybridMultilevel"/>
    <w:tmpl w:val="E74E1F36"/>
    <w:lvl w:ilvl="0" w:tplc="A86A9420">
      <w:start w:val="1"/>
      <w:numFmt w:val="bullet"/>
      <w:lvlText w:val=""/>
      <w:lvlJc w:val="left"/>
      <w:pPr>
        <w:tabs>
          <w:tab w:val="num" w:pos="2160"/>
        </w:tabs>
        <w:ind w:left="2160" w:hanging="360"/>
      </w:pPr>
      <w:rPr>
        <w:rFonts w:ascii="Wingdings" w:hAnsi="Wingdings" w:hint="default"/>
        <w:color w:val="FF0000"/>
      </w:rPr>
    </w:lvl>
    <w:lvl w:ilvl="1" w:tplc="08090003" w:tentative="1">
      <w:start w:val="1"/>
      <w:numFmt w:val="bullet"/>
      <w:lvlText w:val="o"/>
      <w:lvlJc w:val="left"/>
      <w:pPr>
        <w:tabs>
          <w:tab w:val="num" w:pos="2029"/>
        </w:tabs>
        <w:ind w:left="2029" w:hanging="360"/>
      </w:pPr>
      <w:rPr>
        <w:rFonts w:ascii="Courier New" w:hAnsi="Courier New" w:cs="Courier New" w:hint="default"/>
      </w:rPr>
    </w:lvl>
    <w:lvl w:ilvl="2" w:tplc="08090005" w:tentative="1">
      <w:start w:val="1"/>
      <w:numFmt w:val="bullet"/>
      <w:lvlText w:val=""/>
      <w:lvlJc w:val="left"/>
      <w:pPr>
        <w:tabs>
          <w:tab w:val="num" w:pos="2749"/>
        </w:tabs>
        <w:ind w:left="2749" w:hanging="360"/>
      </w:pPr>
      <w:rPr>
        <w:rFonts w:ascii="Wingdings" w:hAnsi="Wingdings" w:hint="default"/>
      </w:rPr>
    </w:lvl>
    <w:lvl w:ilvl="3" w:tplc="08090001" w:tentative="1">
      <w:start w:val="1"/>
      <w:numFmt w:val="bullet"/>
      <w:lvlText w:val=""/>
      <w:lvlJc w:val="left"/>
      <w:pPr>
        <w:tabs>
          <w:tab w:val="num" w:pos="3469"/>
        </w:tabs>
        <w:ind w:left="3469" w:hanging="360"/>
      </w:pPr>
      <w:rPr>
        <w:rFonts w:ascii="Symbol" w:hAnsi="Symbol" w:hint="default"/>
      </w:rPr>
    </w:lvl>
    <w:lvl w:ilvl="4" w:tplc="08090003" w:tentative="1">
      <w:start w:val="1"/>
      <w:numFmt w:val="bullet"/>
      <w:lvlText w:val="o"/>
      <w:lvlJc w:val="left"/>
      <w:pPr>
        <w:tabs>
          <w:tab w:val="num" w:pos="4189"/>
        </w:tabs>
        <w:ind w:left="4189" w:hanging="360"/>
      </w:pPr>
      <w:rPr>
        <w:rFonts w:ascii="Courier New" w:hAnsi="Courier New" w:cs="Courier New" w:hint="default"/>
      </w:rPr>
    </w:lvl>
    <w:lvl w:ilvl="5" w:tplc="08090005" w:tentative="1">
      <w:start w:val="1"/>
      <w:numFmt w:val="bullet"/>
      <w:lvlText w:val=""/>
      <w:lvlJc w:val="left"/>
      <w:pPr>
        <w:tabs>
          <w:tab w:val="num" w:pos="4909"/>
        </w:tabs>
        <w:ind w:left="4909" w:hanging="360"/>
      </w:pPr>
      <w:rPr>
        <w:rFonts w:ascii="Wingdings" w:hAnsi="Wingdings" w:hint="default"/>
      </w:rPr>
    </w:lvl>
    <w:lvl w:ilvl="6" w:tplc="08090001" w:tentative="1">
      <w:start w:val="1"/>
      <w:numFmt w:val="bullet"/>
      <w:lvlText w:val=""/>
      <w:lvlJc w:val="left"/>
      <w:pPr>
        <w:tabs>
          <w:tab w:val="num" w:pos="5629"/>
        </w:tabs>
        <w:ind w:left="5629" w:hanging="360"/>
      </w:pPr>
      <w:rPr>
        <w:rFonts w:ascii="Symbol" w:hAnsi="Symbol" w:hint="default"/>
      </w:rPr>
    </w:lvl>
    <w:lvl w:ilvl="7" w:tplc="08090003" w:tentative="1">
      <w:start w:val="1"/>
      <w:numFmt w:val="bullet"/>
      <w:lvlText w:val="o"/>
      <w:lvlJc w:val="left"/>
      <w:pPr>
        <w:tabs>
          <w:tab w:val="num" w:pos="6349"/>
        </w:tabs>
        <w:ind w:left="6349" w:hanging="360"/>
      </w:pPr>
      <w:rPr>
        <w:rFonts w:ascii="Courier New" w:hAnsi="Courier New" w:cs="Courier New" w:hint="default"/>
      </w:rPr>
    </w:lvl>
    <w:lvl w:ilvl="8" w:tplc="08090005" w:tentative="1">
      <w:start w:val="1"/>
      <w:numFmt w:val="bullet"/>
      <w:lvlText w:val=""/>
      <w:lvlJc w:val="left"/>
      <w:pPr>
        <w:tabs>
          <w:tab w:val="num" w:pos="7069"/>
        </w:tabs>
        <w:ind w:left="7069" w:hanging="360"/>
      </w:pPr>
      <w:rPr>
        <w:rFonts w:ascii="Wingdings" w:hAnsi="Wingdings" w:hint="default"/>
      </w:rPr>
    </w:lvl>
  </w:abstractNum>
  <w:abstractNum w:abstractNumId="20" w15:restartNumberingAfterBreak="0">
    <w:nsid w:val="3DEF2FF0"/>
    <w:multiLevelType w:val="hybridMultilevel"/>
    <w:tmpl w:val="AC083938"/>
    <w:lvl w:ilvl="0" w:tplc="A86A9420">
      <w:start w:val="1"/>
      <w:numFmt w:val="bullet"/>
      <w:lvlText w:val=""/>
      <w:lvlJc w:val="left"/>
      <w:pPr>
        <w:tabs>
          <w:tab w:val="num" w:pos="2291"/>
        </w:tabs>
        <w:ind w:left="2291" w:hanging="360"/>
      </w:pPr>
      <w:rPr>
        <w:rFonts w:ascii="Wingdings" w:hAnsi="Wingdings" w:hint="default"/>
        <w:color w:val="FF000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1B686D"/>
    <w:multiLevelType w:val="hybridMultilevel"/>
    <w:tmpl w:val="CFAC7848"/>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39C0899"/>
    <w:multiLevelType w:val="hybridMultilevel"/>
    <w:tmpl w:val="0A4EB952"/>
    <w:lvl w:ilvl="0" w:tplc="0A8A93C8">
      <w:start w:val="1"/>
      <w:numFmt w:val="bullet"/>
      <w:lvlText w:val=""/>
      <w:lvlJc w:val="left"/>
      <w:pPr>
        <w:tabs>
          <w:tab w:val="num" w:pos="851"/>
        </w:tabs>
        <w:ind w:left="851" w:hanging="284"/>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463E2"/>
    <w:multiLevelType w:val="hybridMultilevel"/>
    <w:tmpl w:val="1F50A31C"/>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D202AD"/>
    <w:multiLevelType w:val="hybridMultilevel"/>
    <w:tmpl w:val="E3FCC3A4"/>
    <w:lvl w:ilvl="0" w:tplc="8DB87460">
      <w:start w:val="1"/>
      <w:numFmt w:val="decimal"/>
      <w:lvlText w:val="(%1)"/>
      <w:lvlJc w:val="left"/>
      <w:pPr>
        <w:ind w:left="1211" w:hanging="360"/>
      </w:pPr>
      <w:rPr>
        <w:rFonts w:hint="default"/>
        <w:b w:val="0"/>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51085EF5"/>
    <w:multiLevelType w:val="multilevel"/>
    <w:tmpl w:val="B8FAE7D8"/>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2290"/>
        </w:tabs>
        <w:ind w:left="1440" w:hanging="590"/>
      </w:pPr>
    </w:lvl>
    <w:lvl w:ilvl="4">
      <w:start w:val="1"/>
      <w:numFmt w:val="bullet"/>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3897AA4"/>
    <w:multiLevelType w:val="hybridMultilevel"/>
    <w:tmpl w:val="648CB60A"/>
    <w:lvl w:ilvl="0" w:tplc="04090005">
      <w:start w:val="1"/>
      <w:numFmt w:val="decimal"/>
      <w:pStyle w:val="ListParagraph"/>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55933384"/>
    <w:multiLevelType w:val="hybridMultilevel"/>
    <w:tmpl w:val="14CA0350"/>
    <w:lvl w:ilvl="0" w:tplc="A86A9420">
      <w:start w:val="1"/>
      <w:numFmt w:val="bullet"/>
      <w:lvlText w:val=""/>
      <w:lvlJc w:val="left"/>
      <w:pPr>
        <w:tabs>
          <w:tab w:val="num" w:pos="2291"/>
        </w:tabs>
        <w:ind w:left="2291" w:hanging="360"/>
      </w:pPr>
      <w:rPr>
        <w:rFonts w:ascii="Wingdings" w:hAnsi="Wingdings" w:hint="default"/>
        <w:color w:val="FF0000"/>
      </w:rPr>
    </w:lvl>
    <w:lvl w:ilvl="1" w:tplc="A86A9420">
      <w:start w:val="1"/>
      <w:numFmt w:val="bullet"/>
      <w:lvlText w:val=""/>
      <w:lvlJc w:val="left"/>
      <w:pPr>
        <w:tabs>
          <w:tab w:val="num" w:pos="2160"/>
        </w:tabs>
        <w:ind w:left="2160" w:hanging="360"/>
      </w:pPr>
      <w:rPr>
        <w:rFonts w:ascii="Wingdings" w:hAnsi="Wingdings" w:hint="default"/>
        <w:color w:val="FF000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F444D8"/>
    <w:multiLevelType w:val="multilevel"/>
    <w:tmpl w:val="AC083938"/>
    <w:lvl w:ilvl="0">
      <w:start w:val="1"/>
      <w:numFmt w:val="bullet"/>
      <w:lvlText w:val=""/>
      <w:lvlJc w:val="left"/>
      <w:pPr>
        <w:tabs>
          <w:tab w:val="num" w:pos="2291"/>
        </w:tabs>
        <w:ind w:left="2291"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293C02"/>
    <w:multiLevelType w:val="hybridMultilevel"/>
    <w:tmpl w:val="99E2E220"/>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8353EEB"/>
    <w:multiLevelType w:val="hybridMultilevel"/>
    <w:tmpl w:val="2098D9DC"/>
    <w:lvl w:ilvl="0" w:tplc="0809000F">
      <w:start w:val="1"/>
      <w:numFmt w:val="decimal"/>
      <w:lvlText w:val="%1."/>
      <w:lvlJc w:val="left"/>
      <w:pPr>
        <w:tabs>
          <w:tab w:val="num" w:pos="723"/>
        </w:tabs>
        <w:ind w:left="723" w:hanging="360"/>
      </w:p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31" w15:restartNumberingAfterBreak="0">
    <w:nsid w:val="58950A25"/>
    <w:multiLevelType w:val="hybridMultilevel"/>
    <w:tmpl w:val="A3CC336C"/>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591B1F8C"/>
    <w:multiLevelType w:val="hybridMultilevel"/>
    <w:tmpl w:val="0FDE1AE8"/>
    <w:lvl w:ilvl="0" w:tplc="055623CE">
      <w:start w:val="1"/>
      <w:numFmt w:val="lowerLetter"/>
      <w:pStyle w:val="abc"/>
      <w:lvlText w:val="%1)"/>
      <w:lvlJc w:val="left"/>
      <w:pPr>
        <w:tabs>
          <w:tab w:val="num" w:pos="1418"/>
        </w:tabs>
        <w:ind w:left="1701"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991990"/>
    <w:multiLevelType w:val="multilevel"/>
    <w:tmpl w:val="B540EB68"/>
    <w:lvl w:ilvl="0">
      <w:start w:val="1"/>
      <w:numFmt w:val="decimal"/>
      <w:lvlText w:val="%1."/>
      <w:lvlJc w:val="left"/>
      <w:pPr>
        <w:tabs>
          <w:tab w:val="num" w:pos="1020"/>
        </w:tabs>
        <w:ind w:left="1020" w:hanging="850"/>
      </w:pPr>
      <w:rPr>
        <w:rFonts w:hint="default"/>
      </w:rPr>
    </w:lvl>
    <w:lvl w:ilvl="1">
      <w:start w:val="1"/>
      <w:numFmt w:val="decimal"/>
      <w:lvlText w:val="%1.%2"/>
      <w:lvlJc w:val="left"/>
      <w:pPr>
        <w:tabs>
          <w:tab w:val="num" w:pos="1020"/>
        </w:tabs>
        <w:ind w:left="1020" w:hanging="850"/>
      </w:pPr>
    </w:lvl>
    <w:lvl w:ilvl="2">
      <w:start w:val="1"/>
      <w:numFmt w:val="decimal"/>
      <w:lvlText w:val="%1.%2.%3"/>
      <w:lvlJc w:val="left"/>
      <w:pPr>
        <w:tabs>
          <w:tab w:val="num" w:pos="1020"/>
        </w:tabs>
        <w:ind w:left="1020" w:hanging="850"/>
      </w:pPr>
    </w:lvl>
    <w:lvl w:ilvl="3">
      <w:start w:val="1"/>
      <w:numFmt w:val="decimal"/>
      <w:lvlText w:val="%1.%2.%3.%4"/>
      <w:lvlJc w:val="left"/>
      <w:pPr>
        <w:tabs>
          <w:tab w:val="num" w:pos="2460"/>
        </w:tabs>
        <w:ind w:left="1610" w:hanging="590"/>
      </w:pPr>
    </w:lvl>
    <w:lvl w:ilvl="4">
      <w:start w:val="1"/>
      <w:numFmt w:val="bullet"/>
      <w:lvlText w:val=""/>
      <w:lvlJc w:val="left"/>
      <w:pPr>
        <w:tabs>
          <w:tab w:val="num" w:pos="1610"/>
        </w:tabs>
        <w:ind w:left="1610" w:hanging="590"/>
      </w:pPr>
      <w:rPr>
        <w:rFonts w:ascii="Wingdings" w:hAnsi="Wingdings" w:hint="default"/>
      </w:rPr>
    </w:lvl>
    <w:lvl w:ilvl="5">
      <w:start w:val="1"/>
      <w:numFmt w:val="decimal"/>
      <w:lvlText w:val="%1.%2.%3.%4.%5.%6"/>
      <w:lvlJc w:val="left"/>
      <w:pPr>
        <w:tabs>
          <w:tab w:val="num" w:pos="1322"/>
        </w:tabs>
        <w:ind w:left="1322" w:hanging="1152"/>
      </w:pPr>
    </w:lvl>
    <w:lvl w:ilvl="6">
      <w:start w:val="1"/>
      <w:numFmt w:val="decimal"/>
      <w:lvlText w:val="%1.%2.%3.%4.%5.%6.%7"/>
      <w:lvlJc w:val="left"/>
      <w:pPr>
        <w:tabs>
          <w:tab w:val="num" w:pos="1466"/>
        </w:tabs>
        <w:ind w:left="1466" w:hanging="1296"/>
      </w:pPr>
    </w:lvl>
    <w:lvl w:ilvl="7">
      <w:start w:val="1"/>
      <w:numFmt w:val="decimal"/>
      <w:lvlText w:val="%1.%2.%3.%4.%5.%6.%7.%8"/>
      <w:lvlJc w:val="left"/>
      <w:pPr>
        <w:tabs>
          <w:tab w:val="num" w:pos="1610"/>
        </w:tabs>
        <w:ind w:left="1610" w:hanging="1440"/>
      </w:pPr>
    </w:lvl>
    <w:lvl w:ilvl="8">
      <w:start w:val="1"/>
      <w:numFmt w:val="decimal"/>
      <w:lvlText w:val="%1.%2.%3.%4.%5.%6.%7.%8.%9"/>
      <w:lvlJc w:val="left"/>
      <w:pPr>
        <w:tabs>
          <w:tab w:val="num" w:pos="1754"/>
        </w:tabs>
        <w:ind w:left="1754" w:hanging="1584"/>
      </w:pPr>
    </w:lvl>
  </w:abstractNum>
  <w:abstractNum w:abstractNumId="34" w15:restartNumberingAfterBreak="0">
    <w:nsid w:val="6426582F"/>
    <w:multiLevelType w:val="hybridMultilevel"/>
    <w:tmpl w:val="12304174"/>
    <w:lvl w:ilvl="0" w:tplc="DE0ABA24">
      <w:start w:val="1"/>
      <w:numFmt w:val="lowerRoman"/>
      <w:pStyle w:val="iii"/>
      <w:lvlText w:val="%1."/>
      <w:lvlJc w:val="left"/>
      <w:pPr>
        <w:tabs>
          <w:tab w:val="num" w:pos="1984"/>
        </w:tabs>
        <w:ind w:left="198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FF0A3C"/>
    <w:multiLevelType w:val="hybridMultilevel"/>
    <w:tmpl w:val="BFB88E44"/>
    <w:lvl w:ilvl="0" w:tplc="0A8A93C8">
      <w:start w:val="1"/>
      <w:numFmt w:val="bullet"/>
      <w:lvlText w:val=""/>
      <w:lvlJc w:val="left"/>
      <w:pPr>
        <w:tabs>
          <w:tab w:val="num" w:pos="851"/>
        </w:tabs>
        <w:ind w:left="851" w:hanging="284"/>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6379A"/>
    <w:multiLevelType w:val="hybridMultilevel"/>
    <w:tmpl w:val="85860AC6"/>
    <w:lvl w:ilvl="0" w:tplc="B15C930C">
      <w:start w:val="1"/>
      <w:numFmt w:val="bullet"/>
      <w:pStyle w:val="BidBulletListPoin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71B53"/>
    <w:multiLevelType w:val="hybridMultilevel"/>
    <w:tmpl w:val="117E8150"/>
    <w:lvl w:ilvl="0" w:tplc="A86A9420">
      <w:start w:val="1"/>
      <w:numFmt w:val="bullet"/>
      <w:lvlText w:val=""/>
      <w:lvlJc w:val="left"/>
      <w:pPr>
        <w:tabs>
          <w:tab w:val="num" w:pos="2160"/>
        </w:tabs>
        <w:ind w:left="2160" w:hanging="360"/>
      </w:pPr>
      <w:rPr>
        <w:rFonts w:ascii="Wingdings" w:hAnsi="Wingdings" w:hint="default"/>
        <w:color w:val="FF0000"/>
      </w:rPr>
    </w:lvl>
    <w:lvl w:ilvl="1" w:tplc="08090003" w:tentative="1">
      <w:start w:val="1"/>
      <w:numFmt w:val="bullet"/>
      <w:lvlText w:val="o"/>
      <w:lvlJc w:val="left"/>
      <w:pPr>
        <w:tabs>
          <w:tab w:val="num" w:pos="2029"/>
        </w:tabs>
        <w:ind w:left="2029" w:hanging="360"/>
      </w:pPr>
      <w:rPr>
        <w:rFonts w:ascii="Courier New" w:hAnsi="Courier New" w:cs="Courier New" w:hint="default"/>
      </w:rPr>
    </w:lvl>
    <w:lvl w:ilvl="2" w:tplc="08090005" w:tentative="1">
      <w:start w:val="1"/>
      <w:numFmt w:val="bullet"/>
      <w:lvlText w:val=""/>
      <w:lvlJc w:val="left"/>
      <w:pPr>
        <w:tabs>
          <w:tab w:val="num" w:pos="2749"/>
        </w:tabs>
        <w:ind w:left="2749" w:hanging="360"/>
      </w:pPr>
      <w:rPr>
        <w:rFonts w:ascii="Wingdings" w:hAnsi="Wingdings" w:hint="default"/>
      </w:rPr>
    </w:lvl>
    <w:lvl w:ilvl="3" w:tplc="08090001" w:tentative="1">
      <w:start w:val="1"/>
      <w:numFmt w:val="bullet"/>
      <w:lvlText w:val=""/>
      <w:lvlJc w:val="left"/>
      <w:pPr>
        <w:tabs>
          <w:tab w:val="num" w:pos="3469"/>
        </w:tabs>
        <w:ind w:left="3469" w:hanging="360"/>
      </w:pPr>
      <w:rPr>
        <w:rFonts w:ascii="Symbol" w:hAnsi="Symbol" w:hint="default"/>
      </w:rPr>
    </w:lvl>
    <w:lvl w:ilvl="4" w:tplc="08090003" w:tentative="1">
      <w:start w:val="1"/>
      <w:numFmt w:val="bullet"/>
      <w:lvlText w:val="o"/>
      <w:lvlJc w:val="left"/>
      <w:pPr>
        <w:tabs>
          <w:tab w:val="num" w:pos="4189"/>
        </w:tabs>
        <w:ind w:left="4189" w:hanging="360"/>
      </w:pPr>
      <w:rPr>
        <w:rFonts w:ascii="Courier New" w:hAnsi="Courier New" w:cs="Courier New" w:hint="default"/>
      </w:rPr>
    </w:lvl>
    <w:lvl w:ilvl="5" w:tplc="08090005" w:tentative="1">
      <w:start w:val="1"/>
      <w:numFmt w:val="bullet"/>
      <w:lvlText w:val=""/>
      <w:lvlJc w:val="left"/>
      <w:pPr>
        <w:tabs>
          <w:tab w:val="num" w:pos="4909"/>
        </w:tabs>
        <w:ind w:left="4909" w:hanging="360"/>
      </w:pPr>
      <w:rPr>
        <w:rFonts w:ascii="Wingdings" w:hAnsi="Wingdings" w:hint="default"/>
      </w:rPr>
    </w:lvl>
    <w:lvl w:ilvl="6" w:tplc="08090001" w:tentative="1">
      <w:start w:val="1"/>
      <w:numFmt w:val="bullet"/>
      <w:lvlText w:val=""/>
      <w:lvlJc w:val="left"/>
      <w:pPr>
        <w:tabs>
          <w:tab w:val="num" w:pos="5629"/>
        </w:tabs>
        <w:ind w:left="5629" w:hanging="360"/>
      </w:pPr>
      <w:rPr>
        <w:rFonts w:ascii="Symbol" w:hAnsi="Symbol" w:hint="default"/>
      </w:rPr>
    </w:lvl>
    <w:lvl w:ilvl="7" w:tplc="08090003" w:tentative="1">
      <w:start w:val="1"/>
      <w:numFmt w:val="bullet"/>
      <w:lvlText w:val="o"/>
      <w:lvlJc w:val="left"/>
      <w:pPr>
        <w:tabs>
          <w:tab w:val="num" w:pos="6349"/>
        </w:tabs>
        <w:ind w:left="6349" w:hanging="360"/>
      </w:pPr>
      <w:rPr>
        <w:rFonts w:ascii="Courier New" w:hAnsi="Courier New" w:cs="Courier New" w:hint="default"/>
      </w:rPr>
    </w:lvl>
    <w:lvl w:ilvl="8" w:tplc="08090005" w:tentative="1">
      <w:start w:val="1"/>
      <w:numFmt w:val="bullet"/>
      <w:lvlText w:val=""/>
      <w:lvlJc w:val="left"/>
      <w:pPr>
        <w:tabs>
          <w:tab w:val="num" w:pos="7069"/>
        </w:tabs>
        <w:ind w:left="7069" w:hanging="360"/>
      </w:pPr>
      <w:rPr>
        <w:rFonts w:ascii="Wingdings" w:hAnsi="Wingdings" w:hint="default"/>
      </w:rPr>
    </w:lvl>
  </w:abstractNum>
  <w:abstractNum w:abstractNumId="38" w15:restartNumberingAfterBreak="0">
    <w:nsid w:val="6BA90F14"/>
    <w:multiLevelType w:val="multilevel"/>
    <w:tmpl w:val="B8FAE7D8"/>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2290"/>
        </w:tabs>
        <w:ind w:left="1440" w:hanging="590"/>
      </w:pPr>
    </w:lvl>
    <w:lvl w:ilvl="4">
      <w:start w:val="1"/>
      <w:numFmt w:val="bullet"/>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14F2B63"/>
    <w:multiLevelType w:val="hybridMultilevel"/>
    <w:tmpl w:val="46E4E536"/>
    <w:lvl w:ilvl="0" w:tplc="A86A9420">
      <w:start w:val="1"/>
      <w:numFmt w:val="bullet"/>
      <w:lvlText w:val=""/>
      <w:lvlJc w:val="left"/>
      <w:pPr>
        <w:tabs>
          <w:tab w:val="num" w:pos="2291"/>
        </w:tabs>
        <w:ind w:left="2291" w:hanging="360"/>
      </w:pPr>
      <w:rPr>
        <w:rFonts w:ascii="Wingdings" w:hAnsi="Wingdings" w:hint="default"/>
        <w:color w:val="FF000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421ED"/>
    <w:multiLevelType w:val="hybridMultilevel"/>
    <w:tmpl w:val="74402DB4"/>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78982FD0"/>
    <w:multiLevelType w:val="multilevel"/>
    <w:tmpl w:val="8F1EE010"/>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2290"/>
        </w:tabs>
        <w:ind w:left="1440" w:hanging="590"/>
      </w:pPr>
    </w:lvl>
    <w:lvl w:ilvl="4">
      <w:start w:val="1"/>
      <w:numFmt w:val="bullet"/>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B154E7"/>
    <w:multiLevelType w:val="multilevel"/>
    <w:tmpl w:val="546081D6"/>
    <w:lvl w:ilvl="0">
      <w:start w:val="1"/>
      <w:numFmt w:val="bullet"/>
      <w:lvlText w:val=""/>
      <w:lvlJc w:val="left"/>
      <w:pPr>
        <w:tabs>
          <w:tab w:val="num" w:pos="851"/>
        </w:tabs>
        <w:ind w:left="851" w:firstLine="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275F"/>
    <w:multiLevelType w:val="hybridMultilevel"/>
    <w:tmpl w:val="26A4DFE0"/>
    <w:lvl w:ilvl="0" w:tplc="0A8A93C8">
      <w:start w:val="1"/>
      <w:numFmt w:val="bullet"/>
      <w:lvlText w:val=""/>
      <w:lvlJc w:val="left"/>
      <w:pPr>
        <w:tabs>
          <w:tab w:val="num" w:pos="851"/>
        </w:tabs>
        <w:ind w:left="851" w:hanging="284"/>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0307E"/>
    <w:multiLevelType w:val="hybridMultilevel"/>
    <w:tmpl w:val="06901D00"/>
    <w:lvl w:ilvl="0" w:tplc="A86A9420">
      <w:start w:val="1"/>
      <w:numFmt w:val="bullet"/>
      <w:lvlText w:val=""/>
      <w:lvlJc w:val="left"/>
      <w:pPr>
        <w:tabs>
          <w:tab w:val="num" w:pos="2291"/>
        </w:tabs>
        <w:ind w:left="2291" w:hanging="360"/>
      </w:pPr>
      <w:rPr>
        <w:rFonts w:ascii="Wingdings" w:hAnsi="Wingdings" w:hint="default"/>
        <w:color w:val="FF0000"/>
      </w:rPr>
    </w:lvl>
    <w:lvl w:ilvl="1" w:tplc="A86A9420">
      <w:start w:val="1"/>
      <w:numFmt w:val="bullet"/>
      <w:lvlText w:val=""/>
      <w:lvlJc w:val="left"/>
      <w:pPr>
        <w:tabs>
          <w:tab w:val="num" w:pos="2160"/>
        </w:tabs>
        <w:ind w:left="2160" w:hanging="360"/>
      </w:pPr>
      <w:rPr>
        <w:rFonts w:ascii="Wingdings" w:hAnsi="Wingdings" w:hint="default"/>
        <w:color w:val="FF000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6E0683"/>
    <w:multiLevelType w:val="hybridMultilevel"/>
    <w:tmpl w:val="02408DCA"/>
    <w:lvl w:ilvl="0" w:tplc="0A8A93C8">
      <w:start w:val="1"/>
      <w:numFmt w:val="bullet"/>
      <w:lvlText w:val=""/>
      <w:lvlJc w:val="left"/>
      <w:pPr>
        <w:tabs>
          <w:tab w:val="num" w:pos="1702"/>
        </w:tabs>
        <w:ind w:left="1702" w:hanging="284"/>
      </w:pPr>
      <w:rPr>
        <w:rFonts w:ascii="Wingdings" w:hAnsi="Wingdings" w:hint="default"/>
        <w:color w:val="FF0000"/>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abstractNumId w:val="16"/>
  </w:num>
  <w:num w:numId="2">
    <w:abstractNumId w:val="6"/>
  </w:num>
  <w:num w:numId="3">
    <w:abstractNumId w:val="32"/>
  </w:num>
  <w:num w:numId="4">
    <w:abstractNumId w:val="36"/>
  </w:num>
  <w:num w:numId="5">
    <w:abstractNumId w:val="1"/>
  </w:num>
  <w:num w:numId="6">
    <w:abstractNumId w:val="34"/>
  </w:num>
  <w:num w:numId="7">
    <w:abstractNumId w:val="0"/>
  </w:num>
  <w:num w:numId="8">
    <w:abstractNumId w:val="26"/>
  </w:num>
  <w:num w:numId="9">
    <w:abstractNumId w:val="41"/>
  </w:num>
  <w:num w:numId="10">
    <w:abstractNumId w:val="30"/>
  </w:num>
  <w:num w:numId="11">
    <w:abstractNumId w:val="17"/>
  </w:num>
  <w:num w:numId="12">
    <w:abstractNumId w:val="5"/>
  </w:num>
  <w:num w:numId="13">
    <w:abstractNumId w:val="10"/>
  </w:num>
  <w:num w:numId="14">
    <w:abstractNumId w:val="18"/>
  </w:num>
  <w:num w:numId="15">
    <w:abstractNumId w:val="7"/>
  </w:num>
  <w:num w:numId="16">
    <w:abstractNumId w:val="39"/>
  </w:num>
  <w:num w:numId="17">
    <w:abstractNumId w:val="11"/>
  </w:num>
  <w:num w:numId="18">
    <w:abstractNumId w:val="44"/>
  </w:num>
  <w:num w:numId="19">
    <w:abstractNumId w:val="37"/>
  </w:num>
  <w:num w:numId="20">
    <w:abstractNumId w:val="12"/>
  </w:num>
  <w:num w:numId="21">
    <w:abstractNumId w:val="8"/>
  </w:num>
  <w:num w:numId="22">
    <w:abstractNumId w:val="20"/>
  </w:num>
  <w:num w:numId="23">
    <w:abstractNumId w:val="28"/>
  </w:num>
  <w:num w:numId="24">
    <w:abstractNumId w:val="27"/>
  </w:num>
  <w:num w:numId="25">
    <w:abstractNumId w:val="19"/>
  </w:num>
  <w:num w:numId="26">
    <w:abstractNumId w:val="13"/>
  </w:num>
  <w:num w:numId="27">
    <w:abstractNumId w:val="42"/>
  </w:num>
  <w:num w:numId="28">
    <w:abstractNumId w:val="35"/>
  </w:num>
  <w:num w:numId="29">
    <w:abstractNumId w:val="9"/>
  </w:num>
  <w:num w:numId="30">
    <w:abstractNumId w:val="21"/>
  </w:num>
  <w:num w:numId="31">
    <w:abstractNumId w:val="40"/>
  </w:num>
  <w:num w:numId="32">
    <w:abstractNumId w:val="29"/>
  </w:num>
  <w:num w:numId="33">
    <w:abstractNumId w:val="23"/>
  </w:num>
  <w:num w:numId="34">
    <w:abstractNumId w:val="2"/>
  </w:num>
  <w:num w:numId="35">
    <w:abstractNumId w:val="31"/>
  </w:num>
  <w:num w:numId="36">
    <w:abstractNumId w:val="45"/>
  </w:num>
  <w:num w:numId="37">
    <w:abstractNumId w:val="15"/>
  </w:num>
  <w:num w:numId="38">
    <w:abstractNumId w:val="22"/>
  </w:num>
  <w:num w:numId="39">
    <w:abstractNumId w:val="43"/>
  </w:num>
  <w:num w:numId="40">
    <w:abstractNumId w:val="14"/>
  </w:num>
  <w:num w:numId="41">
    <w:abstractNumId w:val="38"/>
  </w:num>
  <w:num w:numId="42">
    <w:abstractNumId w:val="25"/>
  </w:num>
  <w:num w:numId="43">
    <w:abstractNumId w:val="4"/>
  </w:num>
  <w:num w:numId="44">
    <w:abstractNumId w:val="3"/>
  </w:num>
  <w:num w:numId="45">
    <w:abstractNumId w:val="33"/>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d9d9d9,#c6ecca,#e6e7e8,#ebebe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 "/>
    <w:docVar w:name="Companies" w:val="EC Harris International"/>
    <w:docVar w:name="Date" w:val="December 2008"/>
    <w:docVar w:name="DirectDialPrefix" w:val=" "/>
    <w:docVar w:name="DirectFax" w:val=" "/>
    <w:docVar w:name="DirectFaxLabel" w:val=" "/>
    <w:docVar w:name="DirectLine" w:val=" "/>
    <w:docVar w:name="DirectLineLabel" w:val=" "/>
    <w:docVar w:name="Email" w:val=" "/>
    <w:docVar w:name="EmailLabel" w:val=" "/>
    <w:docVar w:name="Mobile" w:val=" "/>
    <w:docVar w:name="OfficeLocation" w:val="DUB"/>
    <w:docVar w:name="Offices" w:val="DUB"/>
    <w:docVar w:name="ProjectTitle" w:val="Title _x000b__x000b_Sub Title_x000b__x000b_Additional text"/>
    <w:docVar w:name="Reference" w:val=" "/>
    <w:docVar w:name="ReportTitle" w:val=" "/>
    <w:docVar w:name="Sender" w:val=" "/>
  </w:docVars>
  <w:rsids>
    <w:rsidRoot w:val="003E4F69"/>
    <w:rsid w:val="000121B3"/>
    <w:rsid w:val="000138FC"/>
    <w:rsid w:val="00016D6F"/>
    <w:rsid w:val="0002193E"/>
    <w:rsid w:val="00024BA0"/>
    <w:rsid w:val="000305FF"/>
    <w:rsid w:val="00031476"/>
    <w:rsid w:val="00035889"/>
    <w:rsid w:val="00035998"/>
    <w:rsid w:val="000435B9"/>
    <w:rsid w:val="00044159"/>
    <w:rsid w:val="00044731"/>
    <w:rsid w:val="00052775"/>
    <w:rsid w:val="0005374A"/>
    <w:rsid w:val="000672BF"/>
    <w:rsid w:val="00072FAD"/>
    <w:rsid w:val="00073357"/>
    <w:rsid w:val="00084A1D"/>
    <w:rsid w:val="00091A8F"/>
    <w:rsid w:val="00091C2C"/>
    <w:rsid w:val="000943A5"/>
    <w:rsid w:val="000A7FF2"/>
    <w:rsid w:val="000B56E9"/>
    <w:rsid w:val="000B6380"/>
    <w:rsid w:val="000D1515"/>
    <w:rsid w:val="000D18EF"/>
    <w:rsid w:val="000D2E89"/>
    <w:rsid w:val="000E4C23"/>
    <w:rsid w:val="000E7E88"/>
    <w:rsid w:val="000F4F38"/>
    <w:rsid w:val="000F5F71"/>
    <w:rsid w:val="0010210E"/>
    <w:rsid w:val="00102954"/>
    <w:rsid w:val="00107E95"/>
    <w:rsid w:val="00120144"/>
    <w:rsid w:val="00120951"/>
    <w:rsid w:val="001259B0"/>
    <w:rsid w:val="001312CB"/>
    <w:rsid w:val="00134937"/>
    <w:rsid w:val="001441AD"/>
    <w:rsid w:val="001444A4"/>
    <w:rsid w:val="001444E9"/>
    <w:rsid w:val="00146C92"/>
    <w:rsid w:val="0015026A"/>
    <w:rsid w:val="001573FB"/>
    <w:rsid w:val="00157568"/>
    <w:rsid w:val="00160162"/>
    <w:rsid w:val="00167645"/>
    <w:rsid w:val="0017606F"/>
    <w:rsid w:val="001869B7"/>
    <w:rsid w:val="001878DE"/>
    <w:rsid w:val="0019439F"/>
    <w:rsid w:val="00196EA4"/>
    <w:rsid w:val="00196F72"/>
    <w:rsid w:val="001A4F8B"/>
    <w:rsid w:val="001B0063"/>
    <w:rsid w:val="001D35A1"/>
    <w:rsid w:val="001D4245"/>
    <w:rsid w:val="001D4E9F"/>
    <w:rsid w:val="001E2837"/>
    <w:rsid w:val="001E2889"/>
    <w:rsid w:val="001E7A42"/>
    <w:rsid w:val="001F56EB"/>
    <w:rsid w:val="00213EF3"/>
    <w:rsid w:val="002239A5"/>
    <w:rsid w:val="00226079"/>
    <w:rsid w:val="00235E4A"/>
    <w:rsid w:val="00242A6B"/>
    <w:rsid w:val="002465CE"/>
    <w:rsid w:val="00257128"/>
    <w:rsid w:val="00264C74"/>
    <w:rsid w:val="00270771"/>
    <w:rsid w:val="00276B56"/>
    <w:rsid w:val="002840F3"/>
    <w:rsid w:val="002845BD"/>
    <w:rsid w:val="002947DF"/>
    <w:rsid w:val="00297D16"/>
    <w:rsid w:val="002A035A"/>
    <w:rsid w:val="002A3FFD"/>
    <w:rsid w:val="002B1AA9"/>
    <w:rsid w:val="002B6681"/>
    <w:rsid w:val="002B6C99"/>
    <w:rsid w:val="002C67A8"/>
    <w:rsid w:val="002C7739"/>
    <w:rsid w:val="002D54F0"/>
    <w:rsid w:val="002F1864"/>
    <w:rsid w:val="00302436"/>
    <w:rsid w:val="00312010"/>
    <w:rsid w:val="00317F79"/>
    <w:rsid w:val="00326F97"/>
    <w:rsid w:val="0033347A"/>
    <w:rsid w:val="00334FBB"/>
    <w:rsid w:val="00340370"/>
    <w:rsid w:val="00347A42"/>
    <w:rsid w:val="0035177C"/>
    <w:rsid w:val="00351E03"/>
    <w:rsid w:val="003570A8"/>
    <w:rsid w:val="00357158"/>
    <w:rsid w:val="00360C15"/>
    <w:rsid w:val="00363921"/>
    <w:rsid w:val="00364D45"/>
    <w:rsid w:val="0037009A"/>
    <w:rsid w:val="00390D9F"/>
    <w:rsid w:val="00393FF1"/>
    <w:rsid w:val="00397635"/>
    <w:rsid w:val="003A2DA8"/>
    <w:rsid w:val="003A5531"/>
    <w:rsid w:val="003A71E8"/>
    <w:rsid w:val="003C3C05"/>
    <w:rsid w:val="003D42B4"/>
    <w:rsid w:val="003D6285"/>
    <w:rsid w:val="003E188D"/>
    <w:rsid w:val="003E4F69"/>
    <w:rsid w:val="003F040E"/>
    <w:rsid w:val="003F1338"/>
    <w:rsid w:val="003F2A62"/>
    <w:rsid w:val="003F2FBD"/>
    <w:rsid w:val="00402202"/>
    <w:rsid w:val="00402CCA"/>
    <w:rsid w:val="004142B6"/>
    <w:rsid w:val="004177B6"/>
    <w:rsid w:val="00421BD2"/>
    <w:rsid w:val="004230C4"/>
    <w:rsid w:val="00430DA9"/>
    <w:rsid w:val="004322FF"/>
    <w:rsid w:val="004366F9"/>
    <w:rsid w:val="00450FEB"/>
    <w:rsid w:val="004529E7"/>
    <w:rsid w:val="00455A80"/>
    <w:rsid w:val="00461EDB"/>
    <w:rsid w:val="00462A7A"/>
    <w:rsid w:val="0046600B"/>
    <w:rsid w:val="00466A32"/>
    <w:rsid w:val="00466C97"/>
    <w:rsid w:val="004A23B4"/>
    <w:rsid w:val="004A2F7B"/>
    <w:rsid w:val="004A5685"/>
    <w:rsid w:val="004B311A"/>
    <w:rsid w:val="004B48FA"/>
    <w:rsid w:val="004B4A50"/>
    <w:rsid w:val="004C196D"/>
    <w:rsid w:val="004C4A4C"/>
    <w:rsid w:val="004D0644"/>
    <w:rsid w:val="004D1E70"/>
    <w:rsid w:val="004D33A5"/>
    <w:rsid w:val="004D4784"/>
    <w:rsid w:val="004E2D69"/>
    <w:rsid w:val="004E71D6"/>
    <w:rsid w:val="004F2FB8"/>
    <w:rsid w:val="004F35A2"/>
    <w:rsid w:val="00501ABC"/>
    <w:rsid w:val="00506A99"/>
    <w:rsid w:val="00506D16"/>
    <w:rsid w:val="00507D99"/>
    <w:rsid w:val="00514BB5"/>
    <w:rsid w:val="00516F5D"/>
    <w:rsid w:val="00517B84"/>
    <w:rsid w:val="00520145"/>
    <w:rsid w:val="00523ED6"/>
    <w:rsid w:val="005344A9"/>
    <w:rsid w:val="005427CC"/>
    <w:rsid w:val="00544725"/>
    <w:rsid w:val="00544E78"/>
    <w:rsid w:val="00545BDC"/>
    <w:rsid w:val="00545E43"/>
    <w:rsid w:val="00566230"/>
    <w:rsid w:val="00570B87"/>
    <w:rsid w:val="0058667E"/>
    <w:rsid w:val="005870EF"/>
    <w:rsid w:val="00587C49"/>
    <w:rsid w:val="005A1033"/>
    <w:rsid w:val="005A14FE"/>
    <w:rsid w:val="005A29FF"/>
    <w:rsid w:val="005A5CA2"/>
    <w:rsid w:val="005B4116"/>
    <w:rsid w:val="005C00F9"/>
    <w:rsid w:val="005C0794"/>
    <w:rsid w:val="005C452E"/>
    <w:rsid w:val="005D3670"/>
    <w:rsid w:val="005D5009"/>
    <w:rsid w:val="005F574E"/>
    <w:rsid w:val="005F5A60"/>
    <w:rsid w:val="006061D7"/>
    <w:rsid w:val="00614945"/>
    <w:rsid w:val="00627151"/>
    <w:rsid w:val="00627AE2"/>
    <w:rsid w:val="0063200C"/>
    <w:rsid w:val="0063278B"/>
    <w:rsid w:val="0063367D"/>
    <w:rsid w:val="00633E6C"/>
    <w:rsid w:val="00634329"/>
    <w:rsid w:val="00635A00"/>
    <w:rsid w:val="00640169"/>
    <w:rsid w:val="0064089C"/>
    <w:rsid w:val="00642303"/>
    <w:rsid w:val="00644E1D"/>
    <w:rsid w:val="00646797"/>
    <w:rsid w:val="006471D8"/>
    <w:rsid w:val="006478B4"/>
    <w:rsid w:val="00657A7C"/>
    <w:rsid w:val="00667E0C"/>
    <w:rsid w:val="006761DE"/>
    <w:rsid w:val="00681E0E"/>
    <w:rsid w:val="00690D9B"/>
    <w:rsid w:val="00696281"/>
    <w:rsid w:val="006A3617"/>
    <w:rsid w:val="006A4219"/>
    <w:rsid w:val="006B5625"/>
    <w:rsid w:val="006E7770"/>
    <w:rsid w:val="006F3FA4"/>
    <w:rsid w:val="006F487F"/>
    <w:rsid w:val="007127C6"/>
    <w:rsid w:val="00712AF0"/>
    <w:rsid w:val="007141DE"/>
    <w:rsid w:val="007153E9"/>
    <w:rsid w:val="00722BF5"/>
    <w:rsid w:val="007236A5"/>
    <w:rsid w:val="00723DA5"/>
    <w:rsid w:val="0073278B"/>
    <w:rsid w:val="0074287C"/>
    <w:rsid w:val="00751486"/>
    <w:rsid w:val="0075218F"/>
    <w:rsid w:val="007525A1"/>
    <w:rsid w:val="007528F3"/>
    <w:rsid w:val="0076052B"/>
    <w:rsid w:val="0076672E"/>
    <w:rsid w:val="0076733B"/>
    <w:rsid w:val="00770515"/>
    <w:rsid w:val="00770C3A"/>
    <w:rsid w:val="007727B7"/>
    <w:rsid w:val="00777142"/>
    <w:rsid w:val="00783EAC"/>
    <w:rsid w:val="0079055C"/>
    <w:rsid w:val="007A5E6A"/>
    <w:rsid w:val="007B591F"/>
    <w:rsid w:val="007D164E"/>
    <w:rsid w:val="007D2E72"/>
    <w:rsid w:val="007E27EE"/>
    <w:rsid w:val="007E678C"/>
    <w:rsid w:val="007F4FF5"/>
    <w:rsid w:val="007F746C"/>
    <w:rsid w:val="008043EE"/>
    <w:rsid w:val="0080556E"/>
    <w:rsid w:val="008070DA"/>
    <w:rsid w:val="00817CC9"/>
    <w:rsid w:val="008266A0"/>
    <w:rsid w:val="00835C81"/>
    <w:rsid w:val="00837EA1"/>
    <w:rsid w:val="00840386"/>
    <w:rsid w:val="008429DB"/>
    <w:rsid w:val="00845F5F"/>
    <w:rsid w:val="0085136C"/>
    <w:rsid w:val="00855F1D"/>
    <w:rsid w:val="00856B17"/>
    <w:rsid w:val="008613FB"/>
    <w:rsid w:val="00863AEF"/>
    <w:rsid w:val="00864672"/>
    <w:rsid w:val="00880AF0"/>
    <w:rsid w:val="008868A0"/>
    <w:rsid w:val="00895E47"/>
    <w:rsid w:val="008A01B9"/>
    <w:rsid w:val="008A0FD4"/>
    <w:rsid w:val="008A4F1B"/>
    <w:rsid w:val="008A765D"/>
    <w:rsid w:val="008B2900"/>
    <w:rsid w:val="008B3A83"/>
    <w:rsid w:val="008D4493"/>
    <w:rsid w:val="008D7B52"/>
    <w:rsid w:val="008E5B7B"/>
    <w:rsid w:val="008F163B"/>
    <w:rsid w:val="00903238"/>
    <w:rsid w:val="009055FC"/>
    <w:rsid w:val="00910F76"/>
    <w:rsid w:val="0092160E"/>
    <w:rsid w:val="0092524A"/>
    <w:rsid w:val="0093471B"/>
    <w:rsid w:val="009415C2"/>
    <w:rsid w:val="00941C4E"/>
    <w:rsid w:val="009441AB"/>
    <w:rsid w:val="00947DC0"/>
    <w:rsid w:val="00951021"/>
    <w:rsid w:val="009624AB"/>
    <w:rsid w:val="00962C82"/>
    <w:rsid w:val="00963583"/>
    <w:rsid w:val="0096567F"/>
    <w:rsid w:val="00966CC0"/>
    <w:rsid w:val="00973676"/>
    <w:rsid w:val="0098080D"/>
    <w:rsid w:val="009808C9"/>
    <w:rsid w:val="00990830"/>
    <w:rsid w:val="00995E9A"/>
    <w:rsid w:val="009965E3"/>
    <w:rsid w:val="009A4244"/>
    <w:rsid w:val="009A7A5B"/>
    <w:rsid w:val="009B5108"/>
    <w:rsid w:val="009C63F9"/>
    <w:rsid w:val="009C6ED1"/>
    <w:rsid w:val="009D03D5"/>
    <w:rsid w:val="009D58E4"/>
    <w:rsid w:val="009E4627"/>
    <w:rsid w:val="009E6661"/>
    <w:rsid w:val="009F1019"/>
    <w:rsid w:val="009F20A7"/>
    <w:rsid w:val="009F76E4"/>
    <w:rsid w:val="009F78D6"/>
    <w:rsid w:val="00A0755D"/>
    <w:rsid w:val="00A121C8"/>
    <w:rsid w:val="00A13A94"/>
    <w:rsid w:val="00A1483F"/>
    <w:rsid w:val="00A1758D"/>
    <w:rsid w:val="00A17E89"/>
    <w:rsid w:val="00A21C63"/>
    <w:rsid w:val="00A21EFC"/>
    <w:rsid w:val="00A21FFD"/>
    <w:rsid w:val="00A25E17"/>
    <w:rsid w:val="00A43551"/>
    <w:rsid w:val="00A43639"/>
    <w:rsid w:val="00A475EB"/>
    <w:rsid w:val="00A50442"/>
    <w:rsid w:val="00A512D8"/>
    <w:rsid w:val="00A52768"/>
    <w:rsid w:val="00A602F9"/>
    <w:rsid w:val="00A61AFC"/>
    <w:rsid w:val="00A67435"/>
    <w:rsid w:val="00A7705E"/>
    <w:rsid w:val="00A77600"/>
    <w:rsid w:val="00A9761F"/>
    <w:rsid w:val="00AA6604"/>
    <w:rsid w:val="00AC12FA"/>
    <w:rsid w:val="00AC2735"/>
    <w:rsid w:val="00AD313F"/>
    <w:rsid w:val="00AD3C56"/>
    <w:rsid w:val="00AD4A58"/>
    <w:rsid w:val="00B02D78"/>
    <w:rsid w:val="00B05224"/>
    <w:rsid w:val="00B05426"/>
    <w:rsid w:val="00B0692E"/>
    <w:rsid w:val="00B1094B"/>
    <w:rsid w:val="00B12B38"/>
    <w:rsid w:val="00B20E45"/>
    <w:rsid w:val="00B2557B"/>
    <w:rsid w:val="00B31DB2"/>
    <w:rsid w:val="00B41777"/>
    <w:rsid w:val="00B42639"/>
    <w:rsid w:val="00B539D7"/>
    <w:rsid w:val="00B56D62"/>
    <w:rsid w:val="00B6432B"/>
    <w:rsid w:val="00B71DF5"/>
    <w:rsid w:val="00B84EAB"/>
    <w:rsid w:val="00B8700A"/>
    <w:rsid w:val="00B9525F"/>
    <w:rsid w:val="00BA00BF"/>
    <w:rsid w:val="00BA0BBF"/>
    <w:rsid w:val="00BA3BAB"/>
    <w:rsid w:val="00BA548D"/>
    <w:rsid w:val="00BB5A2B"/>
    <w:rsid w:val="00BB7D2A"/>
    <w:rsid w:val="00BC1CB7"/>
    <w:rsid w:val="00BC3E93"/>
    <w:rsid w:val="00BC4F02"/>
    <w:rsid w:val="00BC7B89"/>
    <w:rsid w:val="00BD4740"/>
    <w:rsid w:val="00BD48FB"/>
    <w:rsid w:val="00BE0A3E"/>
    <w:rsid w:val="00BE1331"/>
    <w:rsid w:val="00BE3D3D"/>
    <w:rsid w:val="00BE5074"/>
    <w:rsid w:val="00BF409D"/>
    <w:rsid w:val="00C04679"/>
    <w:rsid w:val="00C05F36"/>
    <w:rsid w:val="00C07159"/>
    <w:rsid w:val="00C07C7F"/>
    <w:rsid w:val="00C10405"/>
    <w:rsid w:val="00C17497"/>
    <w:rsid w:val="00C20C11"/>
    <w:rsid w:val="00C252B7"/>
    <w:rsid w:val="00C33CE4"/>
    <w:rsid w:val="00C41216"/>
    <w:rsid w:val="00C43AA8"/>
    <w:rsid w:val="00C45482"/>
    <w:rsid w:val="00C471E1"/>
    <w:rsid w:val="00C477F4"/>
    <w:rsid w:val="00C56EE7"/>
    <w:rsid w:val="00C60645"/>
    <w:rsid w:val="00C74C16"/>
    <w:rsid w:val="00C878AB"/>
    <w:rsid w:val="00C9690A"/>
    <w:rsid w:val="00CA0256"/>
    <w:rsid w:val="00CA221A"/>
    <w:rsid w:val="00CA42CE"/>
    <w:rsid w:val="00CC0783"/>
    <w:rsid w:val="00CD7CB3"/>
    <w:rsid w:val="00CE28F1"/>
    <w:rsid w:val="00CE4B95"/>
    <w:rsid w:val="00CE6A43"/>
    <w:rsid w:val="00D026F0"/>
    <w:rsid w:val="00D16F6F"/>
    <w:rsid w:val="00D21FD1"/>
    <w:rsid w:val="00D2522C"/>
    <w:rsid w:val="00D2698E"/>
    <w:rsid w:val="00D27374"/>
    <w:rsid w:val="00D32ACD"/>
    <w:rsid w:val="00D35DA2"/>
    <w:rsid w:val="00D37F44"/>
    <w:rsid w:val="00D42EDE"/>
    <w:rsid w:val="00D44540"/>
    <w:rsid w:val="00D46421"/>
    <w:rsid w:val="00D54840"/>
    <w:rsid w:val="00D66A1E"/>
    <w:rsid w:val="00D66BE9"/>
    <w:rsid w:val="00D672FB"/>
    <w:rsid w:val="00D67EC0"/>
    <w:rsid w:val="00D708D5"/>
    <w:rsid w:val="00D76658"/>
    <w:rsid w:val="00D81BC9"/>
    <w:rsid w:val="00D820F8"/>
    <w:rsid w:val="00D83D16"/>
    <w:rsid w:val="00D8786A"/>
    <w:rsid w:val="00D944B3"/>
    <w:rsid w:val="00DA55B4"/>
    <w:rsid w:val="00DA5EAE"/>
    <w:rsid w:val="00DA6D64"/>
    <w:rsid w:val="00DC1D55"/>
    <w:rsid w:val="00DC3F66"/>
    <w:rsid w:val="00DC62FB"/>
    <w:rsid w:val="00DD7557"/>
    <w:rsid w:val="00DF1C42"/>
    <w:rsid w:val="00DF72FA"/>
    <w:rsid w:val="00E0026B"/>
    <w:rsid w:val="00E003D5"/>
    <w:rsid w:val="00E01165"/>
    <w:rsid w:val="00E01F54"/>
    <w:rsid w:val="00E112DD"/>
    <w:rsid w:val="00E1422C"/>
    <w:rsid w:val="00E16B89"/>
    <w:rsid w:val="00E17DED"/>
    <w:rsid w:val="00E20BB9"/>
    <w:rsid w:val="00E34D3C"/>
    <w:rsid w:val="00E3658E"/>
    <w:rsid w:val="00E40E1E"/>
    <w:rsid w:val="00E425A2"/>
    <w:rsid w:val="00E44AC6"/>
    <w:rsid w:val="00E46119"/>
    <w:rsid w:val="00E4650B"/>
    <w:rsid w:val="00E54E13"/>
    <w:rsid w:val="00E6428B"/>
    <w:rsid w:val="00E8097A"/>
    <w:rsid w:val="00E81ABC"/>
    <w:rsid w:val="00E91320"/>
    <w:rsid w:val="00E93679"/>
    <w:rsid w:val="00E94B29"/>
    <w:rsid w:val="00E95B4B"/>
    <w:rsid w:val="00EB132A"/>
    <w:rsid w:val="00EB7223"/>
    <w:rsid w:val="00EB737B"/>
    <w:rsid w:val="00EC7722"/>
    <w:rsid w:val="00ED6248"/>
    <w:rsid w:val="00EE0B8F"/>
    <w:rsid w:val="00EE2BB1"/>
    <w:rsid w:val="00F01DC1"/>
    <w:rsid w:val="00F103D2"/>
    <w:rsid w:val="00F108BB"/>
    <w:rsid w:val="00F12471"/>
    <w:rsid w:val="00F143E6"/>
    <w:rsid w:val="00F16AB9"/>
    <w:rsid w:val="00F23289"/>
    <w:rsid w:val="00F262CF"/>
    <w:rsid w:val="00F30E4B"/>
    <w:rsid w:val="00F3151F"/>
    <w:rsid w:val="00F41A39"/>
    <w:rsid w:val="00F52CC8"/>
    <w:rsid w:val="00F57207"/>
    <w:rsid w:val="00F64988"/>
    <w:rsid w:val="00F64E96"/>
    <w:rsid w:val="00F76790"/>
    <w:rsid w:val="00F83F80"/>
    <w:rsid w:val="00FA4854"/>
    <w:rsid w:val="00FC4D85"/>
    <w:rsid w:val="00FC74DF"/>
    <w:rsid w:val="00FD17C5"/>
    <w:rsid w:val="00FD7C2D"/>
    <w:rsid w:val="00FE17ED"/>
    <w:rsid w:val="00FE3C91"/>
    <w:rsid w:val="00FF0544"/>
    <w:rsid w:val="00FF4650"/>
    <w:rsid w:val="00F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d9d9,#c6ecca,#e6e7e8,#ebebec"/>
    </o:shapedefaults>
    <o:shapelayout v:ext="edit">
      <o:idmap v:ext="edit" data="1"/>
    </o:shapelayout>
  </w:shapeDefaults>
  <w:decimalSymbol w:val="."/>
  <w:listSeparator w:val=","/>
  <w14:docId w14:val="290019E2"/>
  <w15:chartTrackingRefBased/>
  <w15:docId w15:val="{73533A8E-1731-4980-91BA-898E4C8A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1D6"/>
    <w:rPr>
      <w:rFonts w:ascii="Arial" w:hAnsi="Arial"/>
      <w:sz w:val="22"/>
      <w:lang w:eastAsia="en-US"/>
    </w:rPr>
  </w:style>
  <w:style w:type="paragraph" w:styleId="Heading1">
    <w:name w:val="heading 1"/>
    <w:next w:val="BodyText"/>
    <w:qFormat/>
    <w:rsid w:val="001D4E9F"/>
    <w:pPr>
      <w:keepNext/>
      <w:numPr>
        <w:numId w:val="9"/>
      </w:numPr>
      <w:spacing w:before="160" w:after="40" w:line="360" w:lineRule="exact"/>
      <w:ind w:left="851" w:hanging="851"/>
      <w:outlineLvl w:val="0"/>
    </w:pPr>
    <w:rPr>
      <w:rFonts w:ascii="Arial" w:hAnsi="Arial"/>
      <w:kern w:val="28"/>
      <w:sz w:val="30"/>
      <w:szCs w:val="28"/>
      <w:lang w:eastAsia="en-US"/>
    </w:rPr>
  </w:style>
  <w:style w:type="paragraph" w:styleId="Heading2">
    <w:name w:val="heading 2"/>
    <w:next w:val="BodyText"/>
    <w:qFormat/>
    <w:rsid w:val="0017606F"/>
    <w:pPr>
      <w:numPr>
        <w:ilvl w:val="1"/>
        <w:numId w:val="9"/>
      </w:numPr>
      <w:spacing w:before="60" w:after="20" w:line="270" w:lineRule="exact"/>
      <w:ind w:left="851" w:hanging="851"/>
      <w:outlineLvl w:val="1"/>
    </w:pPr>
    <w:rPr>
      <w:rFonts w:ascii="Arial" w:hAnsi="Arial"/>
      <w:kern w:val="28"/>
      <w:sz w:val="22"/>
      <w:szCs w:val="24"/>
      <w:lang w:eastAsia="en-US"/>
    </w:rPr>
  </w:style>
  <w:style w:type="paragraph" w:styleId="Heading3">
    <w:name w:val="heading 3"/>
    <w:basedOn w:val="Normal"/>
    <w:next w:val="BodyText"/>
    <w:qFormat/>
    <w:rsid w:val="00F23289"/>
    <w:pPr>
      <w:keepNext/>
      <w:numPr>
        <w:ilvl w:val="2"/>
        <w:numId w:val="9"/>
      </w:numPr>
      <w:spacing w:before="60" w:after="20" w:line="270" w:lineRule="exact"/>
      <w:ind w:left="851" w:hanging="851"/>
      <w:outlineLvl w:val="2"/>
    </w:pPr>
    <w:rPr>
      <w:szCs w:val="24"/>
      <w:lang w:eastAsia="en-GB"/>
    </w:rPr>
  </w:style>
  <w:style w:type="paragraph" w:styleId="Heading4">
    <w:name w:val="heading 4"/>
    <w:next w:val="BodyText"/>
    <w:qFormat/>
    <w:rsid w:val="00A475EB"/>
    <w:pPr>
      <w:keepNext/>
      <w:numPr>
        <w:ilvl w:val="3"/>
        <w:numId w:val="9"/>
      </w:numPr>
      <w:tabs>
        <w:tab w:val="clear" w:pos="2290"/>
        <w:tab w:val="left" w:pos="851"/>
      </w:tabs>
      <w:spacing w:before="100" w:after="60" w:line="270" w:lineRule="exact"/>
      <w:ind w:left="851" w:hanging="851"/>
      <w:outlineLvl w:val="3"/>
    </w:pPr>
    <w:rPr>
      <w:rFonts w:ascii="Arial" w:hAnsi="Arial"/>
      <w:sz w:val="22"/>
      <w:lang w:eastAsia="en-US"/>
    </w:rPr>
  </w:style>
  <w:style w:type="paragraph" w:styleId="Heading5">
    <w:name w:val="heading 5"/>
    <w:basedOn w:val="Normal"/>
    <w:qFormat/>
    <w:rsid w:val="000D2E89"/>
    <w:pPr>
      <w:tabs>
        <w:tab w:val="left" w:pos="851"/>
      </w:tabs>
      <w:outlineLvl w:val="4"/>
    </w:pPr>
  </w:style>
  <w:style w:type="paragraph" w:styleId="Heading6">
    <w:name w:val="heading 6"/>
    <w:aliases w:val="List Heading"/>
    <w:next w:val="Heading5"/>
    <w:qFormat/>
    <w:rsid w:val="00340370"/>
    <w:pPr>
      <w:keepNext/>
      <w:spacing w:after="120"/>
      <w:ind w:left="850"/>
      <w:outlineLvl w:val="5"/>
    </w:pPr>
    <w:rPr>
      <w:rFonts w:ascii="Arial Black" w:hAnsi="Arial Black"/>
      <w:lang w:eastAsia="en-US"/>
    </w:rPr>
  </w:style>
  <w:style w:type="paragraph" w:styleId="Heading7">
    <w:name w:val="heading 7"/>
    <w:basedOn w:val="Heading3"/>
    <w:next w:val="BodyText"/>
    <w:qFormat/>
    <w:rsid w:val="00340370"/>
    <w:pPr>
      <w:numPr>
        <w:ilvl w:val="0"/>
        <w:numId w:val="0"/>
      </w:numPr>
      <w:tabs>
        <w:tab w:val="num" w:pos="850"/>
      </w:tabs>
      <w:ind w:left="851" w:hanging="851"/>
      <w:outlineLvl w:val="6"/>
    </w:pPr>
    <w:rPr>
      <w:rFonts w:ascii="Arial Black" w:hAnsi="Arial Black"/>
      <w:sz w:val="24"/>
    </w:rPr>
  </w:style>
  <w:style w:type="paragraph" w:styleId="Heading8">
    <w:name w:val="heading 8"/>
    <w:next w:val="BodyText"/>
    <w:qFormat/>
    <w:rsid w:val="00340370"/>
    <w:pPr>
      <w:tabs>
        <w:tab w:val="num" w:pos="1440"/>
      </w:tabs>
      <w:spacing w:after="180"/>
      <w:ind w:left="1440" w:hanging="590"/>
      <w:outlineLvl w:val="7"/>
    </w:pPr>
    <w:rPr>
      <w:rFonts w:ascii="Arial" w:hAnsi="Arial"/>
      <w:lang w:eastAsia="en-US"/>
    </w:rPr>
  </w:style>
  <w:style w:type="paragraph" w:styleId="Heading9">
    <w:name w:val="heading 9"/>
    <w:next w:val="Normal"/>
    <w:qFormat/>
    <w:rsid w:val="00340370"/>
    <w:pPr>
      <w:spacing w:before="240" w:after="240"/>
      <w:jc w:val="center"/>
      <w:outlineLvl w:val="8"/>
    </w:pPr>
    <w:rPr>
      <w:rFonts w:ascii="Arial Black" w:hAnsi="Arial Black"/>
      <w:cap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4F2FB8"/>
    <w:pPr>
      <w:spacing w:after="60" w:line="270" w:lineRule="exact"/>
      <w:ind w:left="851"/>
    </w:pPr>
    <w:rPr>
      <w:rFonts w:ascii="Arial" w:hAnsi="Arial"/>
      <w:sz w:val="22"/>
      <w:lang w:eastAsia="en-US"/>
    </w:rPr>
  </w:style>
  <w:style w:type="paragraph" w:styleId="Header">
    <w:name w:val="header"/>
    <w:basedOn w:val="Normal"/>
    <w:rsid w:val="00340370"/>
    <w:pPr>
      <w:tabs>
        <w:tab w:val="center" w:pos="4153"/>
        <w:tab w:val="right" w:pos="8306"/>
      </w:tabs>
    </w:pPr>
  </w:style>
  <w:style w:type="paragraph" w:styleId="Footer">
    <w:name w:val="footer"/>
    <w:basedOn w:val="Normal"/>
    <w:link w:val="FooterChar"/>
    <w:uiPriority w:val="99"/>
    <w:rsid w:val="00235E4A"/>
    <w:pPr>
      <w:tabs>
        <w:tab w:val="center" w:pos="4153"/>
        <w:tab w:val="right" w:pos="8306"/>
      </w:tabs>
      <w:spacing w:line="180" w:lineRule="exact"/>
    </w:pPr>
    <w:rPr>
      <w:sz w:val="14"/>
    </w:rPr>
  </w:style>
  <w:style w:type="character" w:styleId="PageNumber">
    <w:name w:val="page number"/>
    <w:rsid w:val="0085136C"/>
    <w:rPr>
      <w:rFonts w:ascii="Arial" w:hAnsi="Arial"/>
      <w:b/>
      <w:dstrike w:val="0"/>
      <w:color w:val="D5201E"/>
      <w:spacing w:val="0"/>
      <w:position w:val="0"/>
      <w:sz w:val="14"/>
      <w:u w:val="none"/>
      <w:bdr w:val="none" w:sz="0" w:space="0" w:color="auto"/>
      <w:vertAlign w:val="baseline"/>
    </w:rPr>
  </w:style>
  <w:style w:type="character" w:customStyle="1" w:styleId="LabelSmallBold">
    <w:name w:val="Label Small Bold"/>
    <w:rPr>
      <w:rFonts w:ascii="Arial" w:hAnsi="Arial"/>
      <w:b/>
      <w:sz w:val="16"/>
    </w:rPr>
  </w:style>
  <w:style w:type="paragraph" w:customStyle="1" w:styleId="Tabletext">
    <w:name w:val="Table text"/>
    <w:rsid w:val="0002193E"/>
    <w:pPr>
      <w:spacing w:before="60" w:line="220" w:lineRule="exact"/>
    </w:pPr>
    <w:rPr>
      <w:rFonts w:ascii="Arial" w:hAnsi="Arial" w:cs="Arial"/>
      <w:sz w:val="17"/>
      <w:szCs w:val="22"/>
      <w:lang w:eastAsia="en-US"/>
    </w:rPr>
  </w:style>
  <w:style w:type="paragraph" w:customStyle="1" w:styleId="Bullets">
    <w:name w:val="Bullets"/>
    <w:basedOn w:val="Normal"/>
    <w:pPr>
      <w:numPr>
        <w:numId w:val="1"/>
      </w:numPr>
      <w:tabs>
        <w:tab w:val="clear" w:pos="924"/>
      </w:tabs>
      <w:spacing w:after="241" w:line="270" w:lineRule="exact"/>
    </w:pPr>
    <w:rPr>
      <w:spacing w:val="-2"/>
      <w:kern w:val="16"/>
    </w:rPr>
  </w:style>
  <w:style w:type="paragraph" w:customStyle="1" w:styleId="Appendix1">
    <w:name w:val="Appendix 1"/>
    <w:basedOn w:val="Normal"/>
    <w:next w:val="Appendix2"/>
    <w:pPr>
      <w:pageBreakBefore/>
      <w:spacing w:before="5670"/>
      <w:jc w:val="center"/>
      <w:outlineLvl w:val="2"/>
    </w:pPr>
    <w:rPr>
      <w:b/>
      <w:bCs/>
      <w:caps/>
    </w:rPr>
  </w:style>
  <w:style w:type="paragraph" w:customStyle="1" w:styleId="Appendix2">
    <w:name w:val="Appendix 2"/>
    <w:basedOn w:val="Normal"/>
    <w:next w:val="AppendixBody"/>
    <w:pPr>
      <w:spacing w:before="240"/>
      <w:jc w:val="center"/>
      <w:outlineLvl w:val="2"/>
    </w:pPr>
    <w:rPr>
      <w:b/>
      <w:bCs/>
      <w:caps/>
    </w:rPr>
  </w:style>
  <w:style w:type="paragraph" w:customStyle="1" w:styleId="AppendixBody">
    <w:name w:val="Appendix Body"/>
    <w:basedOn w:val="Normal"/>
    <w:next w:val="Normal"/>
    <w:pPr>
      <w:pageBreakBefore/>
    </w:pPr>
  </w:style>
  <w:style w:type="paragraph" w:styleId="TOC1">
    <w:name w:val="toc 1"/>
    <w:basedOn w:val="Normal"/>
    <w:next w:val="Normal"/>
    <w:uiPriority w:val="39"/>
    <w:rsid w:val="00F01DC1"/>
    <w:pPr>
      <w:tabs>
        <w:tab w:val="left" w:pos="567"/>
        <w:tab w:val="right" w:pos="9628"/>
      </w:tabs>
      <w:spacing w:before="160" w:after="40" w:line="360" w:lineRule="exact"/>
      <w:ind w:left="567" w:hanging="567"/>
    </w:pPr>
    <w:rPr>
      <w:bCs/>
      <w:sz w:val="30"/>
    </w:rPr>
  </w:style>
  <w:style w:type="paragraph" w:styleId="TOC4">
    <w:name w:val="toc 4"/>
    <w:basedOn w:val="Normal"/>
    <w:next w:val="Normal"/>
    <w:uiPriority w:val="39"/>
    <w:rsid w:val="00397635"/>
    <w:pPr>
      <w:spacing w:before="60" w:after="20"/>
      <w:ind w:left="1418" w:hanging="851"/>
    </w:pPr>
  </w:style>
  <w:style w:type="paragraph" w:styleId="TOC5">
    <w:name w:val="toc 5"/>
    <w:basedOn w:val="Normal"/>
    <w:next w:val="Normal"/>
    <w:uiPriority w:val="39"/>
    <w:rsid w:val="00397635"/>
    <w:pPr>
      <w:spacing w:before="240" w:after="120"/>
    </w:pPr>
    <w:rPr>
      <w:sz w:val="28"/>
    </w:rPr>
  </w:style>
  <w:style w:type="paragraph" w:styleId="TOC2">
    <w:name w:val="toc 2"/>
    <w:basedOn w:val="Normal"/>
    <w:next w:val="Normal"/>
    <w:uiPriority w:val="39"/>
    <w:rsid w:val="00F01DC1"/>
    <w:pPr>
      <w:spacing w:before="60" w:after="20" w:line="270" w:lineRule="exact"/>
      <w:ind w:left="1134" w:hanging="567"/>
    </w:pPr>
    <w:rPr>
      <w:iCs/>
    </w:rPr>
  </w:style>
  <w:style w:type="paragraph" w:styleId="TOC3">
    <w:name w:val="toc 3"/>
    <w:basedOn w:val="Normal"/>
    <w:next w:val="Normal"/>
    <w:uiPriority w:val="39"/>
    <w:rsid w:val="00397635"/>
    <w:pPr>
      <w:spacing w:before="60" w:after="20" w:line="270" w:lineRule="exact"/>
      <w:ind w:left="1134" w:hanging="567"/>
    </w:pPr>
  </w:style>
  <w:style w:type="paragraph" w:styleId="TOC6">
    <w:name w:val="toc 6"/>
    <w:basedOn w:val="Normal"/>
    <w:next w:val="Normal"/>
    <w:uiPriority w:val="39"/>
    <w:rsid w:val="00397635"/>
    <w:pPr>
      <w:ind w:left="567"/>
    </w:pPr>
  </w:style>
  <w:style w:type="paragraph" w:styleId="TOC7">
    <w:name w:val="toc 7"/>
    <w:basedOn w:val="Normal"/>
    <w:next w:val="Normal"/>
    <w:semiHidden/>
    <w:rsid w:val="00340370"/>
    <w:pPr>
      <w:ind w:left="1320"/>
    </w:pPr>
    <w:rPr>
      <w:rFonts w:ascii="Times New Roman" w:hAnsi="Times New Roman"/>
      <w:sz w:val="20"/>
    </w:rPr>
  </w:style>
  <w:style w:type="paragraph" w:styleId="TOC8">
    <w:name w:val="toc 8"/>
    <w:basedOn w:val="Normal"/>
    <w:next w:val="Normal"/>
    <w:semiHidden/>
    <w:rsid w:val="00340370"/>
    <w:pPr>
      <w:ind w:left="1540"/>
    </w:pPr>
    <w:rPr>
      <w:rFonts w:ascii="Times New Roman" w:hAnsi="Times New Roman"/>
      <w:sz w:val="20"/>
    </w:rPr>
  </w:style>
  <w:style w:type="paragraph" w:styleId="TOC9">
    <w:name w:val="toc 9"/>
    <w:basedOn w:val="Normal"/>
    <w:next w:val="Normal"/>
    <w:semiHidden/>
    <w:rsid w:val="00340370"/>
    <w:pPr>
      <w:ind w:left="1760"/>
    </w:pPr>
    <w:rPr>
      <w:rFonts w:ascii="Times New Roman" w:hAnsi="Times New Roman"/>
      <w:sz w:val="20"/>
    </w:rPr>
  </w:style>
  <w:style w:type="character" w:styleId="Hyperlink">
    <w:name w:val="Hyperlink"/>
    <w:uiPriority w:val="99"/>
    <w:unhideWhenUsed/>
    <w:rsid w:val="00340370"/>
    <w:rPr>
      <w:rFonts w:ascii="Arial" w:hAnsi="Arial"/>
      <w:strike w:val="0"/>
      <w:dstrike w:val="0"/>
      <w:color w:val="002BB8"/>
      <w:u w:val="none"/>
      <w:effect w:val="none"/>
    </w:rPr>
  </w:style>
  <w:style w:type="paragraph" w:styleId="BodyTextIndent">
    <w:name w:val="Body Text Indent"/>
    <w:basedOn w:val="Normal"/>
    <w:rsid w:val="00340370"/>
    <w:pPr>
      <w:spacing w:after="120"/>
      <w:ind w:left="283"/>
    </w:pPr>
  </w:style>
  <w:style w:type="paragraph" w:customStyle="1" w:styleId="DocumentHeading">
    <w:name w:val="Document Heading"/>
    <w:basedOn w:val="Normal"/>
    <w:next w:val="Normal"/>
  </w:style>
  <w:style w:type="paragraph" w:customStyle="1" w:styleId="123">
    <w:name w:val="123"/>
    <w:rsid w:val="00340370"/>
    <w:pPr>
      <w:numPr>
        <w:numId w:val="2"/>
      </w:numPr>
      <w:spacing w:after="180"/>
    </w:pPr>
    <w:rPr>
      <w:rFonts w:ascii="Arial" w:hAnsi="Arial"/>
      <w:lang w:eastAsia="en-US"/>
    </w:rPr>
  </w:style>
  <w:style w:type="paragraph" w:customStyle="1" w:styleId="abc">
    <w:name w:val="abc"/>
    <w:rsid w:val="00340370"/>
    <w:pPr>
      <w:numPr>
        <w:numId w:val="3"/>
      </w:numPr>
      <w:tabs>
        <w:tab w:val="left" w:pos="1701"/>
      </w:tabs>
      <w:spacing w:after="60"/>
    </w:pPr>
    <w:rPr>
      <w:rFonts w:ascii="Arial" w:hAnsi="Arial"/>
      <w:lang w:eastAsia="en-US"/>
    </w:rPr>
  </w:style>
  <w:style w:type="paragraph" w:customStyle="1" w:styleId="AppendixHeader">
    <w:name w:val="Appendix Header"/>
    <w:basedOn w:val="Normal"/>
    <w:next w:val="BodyText"/>
    <w:rsid w:val="00F52CC8"/>
    <w:pPr>
      <w:ind w:left="851"/>
      <w:jc w:val="center"/>
    </w:pPr>
    <w:rPr>
      <w:b/>
      <w:kern w:val="28"/>
      <w:sz w:val="28"/>
      <w:szCs w:val="28"/>
      <w:lang w:eastAsia="en-GB"/>
    </w:rPr>
  </w:style>
  <w:style w:type="paragraph" w:customStyle="1" w:styleId="AppendixSubHeader">
    <w:name w:val="Appendix Sub Header"/>
    <w:basedOn w:val="Normal"/>
    <w:next w:val="BodyText"/>
    <w:rsid w:val="00F52CC8"/>
    <w:pPr>
      <w:ind w:left="851"/>
      <w:jc w:val="center"/>
    </w:pPr>
    <w:rPr>
      <w:kern w:val="28"/>
      <w:szCs w:val="24"/>
      <w:lang w:eastAsia="en-GB"/>
    </w:rPr>
  </w:style>
  <w:style w:type="paragraph" w:styleId="BalloonText">
    <w:name w:val="Balloon Text"/>
    <w:basedOn w:val="Normal"/>
    <w:semiHidden/>
    <w:rsid w:val="00340370"/>
    <w:rPr>
      <w:rFonts w:ascii="Tahoma" w:hAnsi="Tahoma" w:cs="Tahoma"/>
      <w:sz w:val="16"/>
      <w:szCs w:val="16"/>
    </w:rPr>
  </w:style>
  <w:style w:type="paragraph" w:customStyle="1" w:styleId="BidBulletListPoint">
    <w:name w:val="Bid Bullet List Point"/>
    <w:basedOn w:val="Normal"/>
    <w:rsid w:val="00340370"/>
    <w:pPr>
      <w:numPr>
        <w:numId w:val="4"/>
      </w:numPr>
      <w:spacing w:line="280" w:lineRule="exact"/>
    </w:pPr>
  </w:style>
  <w:style w:type="paragraph" w:styleId="BlockText">
    <w:name w:val="Block Text"/>
    <w:basedOn w:val="Normal"/>
    <w:rsid w:val="00340370"/>
    <w:pPr>
      <w:spacing w:after="120"/>
      <w:ind w:left="1440" w:right="1440"/>
    </w:pPr>
  </w:style>
  <w:style w:type="paragraph" w:styleId="BodyText2">
    <w:name w:val="Body Text 2"/>
    <w:basedOn w:val="Normal"/>
    <w:rsid w:val="00340370"/>
    <w:pPr>
      <w:spacing w:after="120" w:line="480" w:lineRule="auto"/>
    </w:pPr>
    <w:rPr>
      <w:rFonts w:ascii="TUIType" w:hAnsi="TUIType" w:cs="Microsoft Sans Serif"/>
    </w:rPr>
  </w:style>
  <w:style w:type="paragraph" w:styleId="BodyTextIndent3">
    <w:name w:val="Body Text Indent 3"/>
    <w:basedOn w:val="Normal"/>
    <w:rsid w:val="00340370"/>
    <w:pPr>
      <w:spacing w:after="120"/>
      <w:ind w:left="283"/>
    </w:pPr>
    <w:rPr>
      <w:sz w:val="16"/>
      <w:szCs w:val="16"/>
    </w:rPr>
  </w:style>
  <w:style w:type="paragraph" w:customStyle="1" w:styleId="BulletL12">
    <w:name w:val="Bullet L1&amp;2"/>
    <w:basedOn w:val="Normal"/>
    <w:rsid w:val="00340370"/>
    <w:pPr>
      <w:numPr>
        <w:numId w:val="5"/>
      </w:numPr>
    </w:pPr>
  </w:style>
  <w:style w:type="paragraph" w:styleId="Caption">
    <w:name w:val="caption"/>
    <w:basedOn w:val="Normal"/>
    <w:next w:val="Normal"/>
    <w:qFormat/>
    <w:rsid w:val="00340370"/>
    <w:pPr>
      <w:spacing w:before="120" w:after="120" w:line="240" w:lineRule="atLeast"/>
      <w:jc w:val="center"/>
    </w:pPr>
    <w:rPr>
      <w:rFonts w:eastAsia="Calibri"/>
      <w:b/>
      <w:bCs/>
      <w:sz w:val="16"/>
      <w:szCs w:val="16"/>
    </w:rPr>
  </w:style>
  <w:style w:type="paragraph" w:styleId="CommentText">
    <w:name w:val="annotation text"/>
    <w:basedOn w:val="Normal"/>
    <w:semiHidden/>
    <w:rsid w:val="00340370"/>
  </w:style>
  <w:style w:type="character" w:styleId="FootnoteReference">
    <w:name w:val="footnote reference"/>
    <w:semiHidden/>
    <w:rsid w:val="00340370"/>
    <w:rPr>
      <w:vertAlign w:val="superscript"/>
    </w:rPr>
  </w:style>
  <w:style w:type="paragraph" w:styleId="FootnoteText">
    <w:name w:val="footnote text"/>
    <w:basedOn w:val="Normal"/>
    <w:semiHidden/>
    <w:rsid w:val="00340370"/>
    <w:rPr>
      <w:sz w:val="16"/>
    </w:rPr>
  </w:style>
  <w:style w:type="paragraph" w:customStyle="1" w:styleId="NewsletterHeader">
    <w:name w:val="Newsletter Header"/>
    <w:basedOn w:val="Normal"/>
    <w:rsid w:val="00340370"/>
    <w:pPr>
      <w:tabs>
        <w:tab w:val="left" w:pos="2052"/>
      </w:tabs>
    </w:pPr>
    <w:rPr>
      <w:spacing w:val="-4"/>
      <w:sz w:val="44"/>
      <w:lang w:val="en"/>
    </w:rPr>
  </w:style>
  <w:style w:type="paragraph" w:customStyle="1" w:styleId="iii">
    <w:name w:val="iii"/>
    <w:rsid w:val="00340370"/>
    <w:pPr>
      <w:numPr>
        <w:numId w:val="6"/>
      </w:numPr>
    </w:pPr>
    <w:rPr>
      <w:rFonts w:ascii="Arial" w:hAnsi="Arial"/>
      <w:lang w:eastAsia="en-US"/>
    </w:rPr>
  </w:style>
  <w:style w:type="paragraph" w:customStyle="1" w:styleId="italicisedcomment">
    <w:name w:val="italicised comment"/>
    <w:basedOn w:val="Normal"/>
    <w:rsid w:val="00D32ACD"/>
    <w:pPr>
      <w:spacing w:line="280" w:lineRule="exact"/>
      <w:jc w:val="both"/>
    </w:pPr>
    <w:rPr>
      <w:rFonts w:cs="Arial"/>
      <w:i/>
      <w:sz w:val="16"/>
      <w:szCs w:val="16"/>
    </w:rPr>
  </w:style>
  <w:style w:type="paragraph" w:styleId="List">
    <w:name w:val="List"/>
    <w:basedOn w:val="Normal"/>
    <w:rsid w:val="00340370"/>
    <w:pPr>
      <w:ind w:left="283" w:hanging="283"/>
    </w:pPr>
  </w:style>
  <w:style w:type="paragraph" w:styleId="List2">
    <w:name w:val="List 2"/>
    <w:basedOn w:val="Normal"/>
    <w:rsid w:val="00340370"/>
    <w:pPr>
      <w:ind w:left="566" w:hanging="283"/>
    </w:pPr>
  </w:style>
  <w:style w:type="paragraph" w:styleId="List3">
    <w:name w:val="List 3"/>
    <w:basedOn w:val="Normal"/>
    <w:rsid w:val="00340370"/>
    <w:pPr>
      <w:ind w:left="849" w:hanging="283"/>
    </w:pPr>
  </w:style>
  <w:style w:type="paragraph" w:styleId="List4">
    <w:name w:val="List 4"/>
    <w:basedOn w:val="Normal"/>
    <w:rsid w:val="00340370"/>
    <w:pPr>
      <w:ind w:left="1132" w:hanging="283"/>
    </w:pPr>
  </w:style>
  <w:style w:type="paragraph" w:styleId="List5">
    <w:name w:val="List 5"/>
    <w:basedOn w:val="Normal"/>
    <w:rsid w:val="00340370"/>
    <w:pPr>
      <w:ind w:left="1415" w:hanging="283"/>
    </w:pPr>
  </w:style>
  <w:style w:type="paragraph" w:styleId="ListNumber4">
    <w:name w:val="List Number 4"/>
    <w:basedOn w:val="Normal"/>
    <w:rsid w:val="00340370"/>
    <w:pPr>
      <w:numPr>
        <w:numId w:val="7"/>
      </w:numPr>
    </w:pPr>
  </w:style>
  <w:style w:type="paragraph" w:styleId="ListParagraph">
    <w:name w:val="List Paragraph"/>
    <w:basedOn w:val="Normal"/>
    <w:qFormat/>
    <w:rsid w:val="00340370"/>
    <w:pPr>
      <w:numPr>
        <w:numId w:val="8"/>
      </w:numPr>
      <w:spacing w:before="120" w:after="120" w:line="276" w:lineRule="auto"/>
      <w:contextualSpacing/>
    </w:pPr>
    <w:rPr>
      <w:rFonts w:eastAsia="Calibri"/>
      <w:sz w:val="16"/>
      <w:szCs w:val="22"/>
      <w:lang w:val="en-US"/>
    </w:rPr>
  </w:style>
  <w:style w:type="paragraph" w:customStyle="1" w:styleId="Newslettersub-heading">
    <w:name w:val="Newsletter sub-heading"/>
    <w:basedOn w:val="Normal"/>
    <w:rsid w:val="00340370"/>
    <w:pPr>
      <w:tabs>
        <w:tab w:val="left" w:pos="2052"/>
      </w:tabs>
    </w:pPr>
    <w:rPr>
      <w:i/>
      <w:spacing w:val="-4"/>
      <w:sz w:val="36"/>
      <w:szCs w:val="36"/>
      <w:lang w:val="en"/>
    </w:rPr>
  </w:style>
  <w:style w:type="paragraph" w:styleId="NormalWeb">
    <w:name w:val="Normal (Web)"/>
    <w:basedOn w:val="Normal"/>
    <w:unhideWhenUsed/>
    <w:rsid w:val="00340370"/>
    <w:pPr>
      <w:spacing w:before="100" w:beforeAutospacing="1" w:after="100" w:afterAutospacing="1"/>
    </w:pPr>
    <w:rPr>
      <w:rFonts w:ascii="Times New Roman" w:hAnsi="Times New Roman"/>
      <w:sz w:val="24"/>
      <w:szCs w:val="24"/>
      <w:lang w:eastAsia="en-GB"/>
    </w:rPr>
  </w:style>
  <w:style w:type="paragraph" w:customStyle="1" w:styleId="Tablebodytext">
    <w:name w:val="Table body text"/>
    <w:basedOn w:val="Normal"/>
    <w:rsid w:val="00340370"/>
    <w:pPr>
      <w:spacing w:before="80" w:after="80"/>
    </w:pPr>
    <w:rPr>
      <w:rFonts w:cs="Arial"/>
      <w:sz w:val="16"/>
      <w:szCs w:val="24"/>
    </w:rPr>
  </w:style>
  <w:style w:type="table" w:styleId="TableGrid">
    <w:name w:val="Table Grid"/>
    <w:basedOn w:val="TableNormal"/>
    <w:rsid w:val="00340370"/>
    <w:pPr>
      <w:tabs>
        <w:tab w:val="left" w:pos="85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340370"/>
    <w:pPr>
      <w:shd w:val="clear" w:color="auto" w:fill="F3F3F3"/>
      <w:spacing w:before="80" w:after="40"/>
    </w:pPr>
    <w:rPr>
      <w:rFonts w:cs="Arial"/>
      <w:b/>
      <w:sz w:val="16"/>
      <w:szCs w:val="24"/>
    </w:rPr>
  </w:style>
  <w:style w:type="paragraph" w:customStyle="1" w:styleId="TableNormal1">
    <w:name w:val="Table Normal1"/>
    <w:rsid w:val="00340370"/>
    <w:rPr>
      <w:lang w:eastAsia="en-US"/>
    </w:rPr>
  </w:style>
  <w:style w:type="paragraph" w:customStyle="1" w:styleId="Coversubhead">
    <w:name w:val="Cover subhead"/>
    <w:basedOn w:val="Normal"/>
    <w:rsid w:val="00A25E17"/>
    <w:pPr>
      <w:spacing w:line="440" w:lineRule="exact"/>
    </w:pPr>
    <w:rPr>
      <w:rFonts w:cs="Arial"/>
      <w:sz w:val="30"/>
      <w:szCs w:val="22"/>
    </w:rPr>
  </w:style>
  <w:style w:type="paragraph" w:customStyle="1" w:styleId="BodyIndent">
    <w:name w:val="Body Indent"/>
    <w:basedOn w:val="BodyText"/>
    <w:rsid w:val="00157568"/>
    <w:pPr>
      <w:ind w:left="3402"/>
    </w:pPr>
  </w:style>
  <w:style w:type="paragraph" w:customStyle="1" w:styleId="BodyCopy">
    <w:name w:val="Body Copy"/>
    <w:basedOn w:val="BodyText"/>
    <w:rsid w:val="00157568"/>
    <w:pPr>
      <w:ind w:left="3402"/>
    </w:pPr>
  </w:style>
  <w:style w:type="paragraph" w:customStyle="1" w:styleId="Sidebarheading">
    <w:name w:val="Side bar heading"/>
    <w:rsid w:val="00F76790"/>
    <w:pPr>
      <w:spacing w:line="270" w:lineRule="exact"/>
      <w:ind w:left="57"/>
    </w:pPr>
    <w:rPr>
      <w:rFonts w:ascii="Arial" w:hAnsi="Arial"/>
      <w:b/>
      <w:sz w:val="22"/>
      <w:lang w:eastAsia="en-US"/>
    </w:rPr>
  </w:style>
  <w:style w:type="paragraph" w:customStyle="1" w:styleId="SideBartext">
    <w:name w:val="Side Bar text"/>
    <w:basedOn w:val="Normal"/>
    <w:rsid w:val="00AC2735"/>
    <w:pPr>
      <w:spacing w:before="60" w:after="10" w:line="220" w:lineRule="exact"/>
      <w:ind w:left="57"/>
    </w:pPr>
    <w:rPr>
      <w:rFonts w:cs="Arial"/>
      <w:sz w:val="17"/>
      <w:szCs w:val="22"/>
    </w:rPr>
  </w:style>
  <w:style w:type="paragraph" w:customStyle="1" w:styleId="Documenttitle">
    <w:name w:val="Document title"/>
    <w:basedOn w:val="Normal"/>
    <w:rsid w:val="00863AEF"/>
    <w:pPr>
      <w:spacing w:line="560" w:lineRule="exact"/>
    </w:pPr>
    <w:rPr>
      <w:rFonts w:cs="Arial"/>
      <w:color w:val="D5201E"/>
      <w:sz w:val="48"/>
      <w:szCs w:val="22"/>
    </w:rPr>
  </w:style>
  <w:style w:type="paragraph" w:customStyle="1" w:styleId="StyleHeading1Left0cmFirstline0cm">
    <w:name w:val="Style Heading 1 + Left:  0 cm First line:  0 cm"/>
    <w:basedOn w:val="Heading1"/>
    <w:rsid w:val="00D672FB"/>
    <w:pPr>
      <w:ind w:left="0" w:firstLine="0"/>
    </w:pPr>
    <w:rPr>
      <w:bCs/>
      <w:szCs w:val="20"/>
    </w:rPr>
  </w:style>
  <w:style w:type="paragraph" w:customStyle="1" w:styleId="Pullouttext">
    <w:name w:val="Pullout text"/>
    <w:basedOn w:val="Normal"/>
    <w:rsid w:val="00520145"/>
    <w:pPr>
      <w:spacing w:line="360" w:lineRule="exact"/>
    </w:pPr>
    <w:rPr>
      <w:b/>
      <w:color w:val="FFFFFF"/>
      <w:sz w:val="28"/>
    </w:rPr>
  </w:style>
  <w:style w:type="paragraph" w:customStyle="1" w:styleId="Webfooter">
    <w:name w:val="Web footer"/>
    <w:basedOn w:val="Footer"/>
    <w:rsid w:val="0085136C"/>
    <w:rPr>
      <w:b/>
      <w:noProof/>
      <w:color w:val="D5201E"/>
      <w:szCs w:val="14"/>
    </w:rPr>
  </w:style>
  <w:style w:type="paragraph" w:customStyle="1" w:styleId="Chapterheading">
    <w:name w:val="Chapter heading"/>
    <w:rsid w:val="00863AEF"/>
    <w:pPr>
      <w:pBdr>
        <w:bottom w:val="single" w:sz="12" w:space="20" w:color="auto"/>
      </w:pBdr>
      <w:spacing w:after="720" w:line="440" w:lineRule="exact"/>
    </w:pPr>
    <w:rPr>
      <w:rFonts w:ascii="Arial" w:hAnsi="Arial"/>
      <w:color w:val="D5201E"/>
      <w:kern w:val="28"/>
      <w:sz w:val="40"/>
      <w:szCs w:val="28"/>
      <w:lang w:eastAsia="en-US"/>
    </w:rPr>
  </w:style>
  <w:style w:type="paragraph" w:customStyle="1" w:styleId="Captiontext">
    <w:name w:val="Caption text"/>
    <w:basedOn w:val="Normal"/>
    <w:rsid w:val="00627AE2"/>
    <w:pPr>
      <w:spacing w:line="180" w:lineRule="exact"/>
    </w:pPr>
    <w:rPr>
      <w:b/>
      <w:sz w:val="14"/>
      <w:szCs w:val="14"/>
    </w:rPr>
  </w:style>
  <w:style w:type="paragraph" w:customStyle="1" w:styleId="StyleBodyTextLinespacingExactly135pt">
    <w:name w:val="Style Body Text + Line spacing:  Exactly 13.5 pt"/>
    <w:basedOn w:val="BodyText"/>
    <w:rsid w:val="00A21FFD"/>
  </w:style>
  <w:style w:type="paragraph" w:customStyle="1" w:styleId="CVStyle">
    <w:name w:val="CV Style"/>
    <w:basedOn w:val="Normal"/>
    <w:rsid w:val="00F52CC8"/>
    <w:pPr>
      <w:pBdr>
        <w:bottom w:val="single" w:sz="4" w:space="5" w:color="auto"/>
      </w:pBdr>
      <w:spacing w:before="100" w:after="60"/>
      <w:ind w:left="851"/>
      <w:contextualSpacing/>
    </w:pPr>
    <w:rPr>
      <w:szCs w:val="24"/>
      <w:lang w:eastAsia="en-GB"/>
    </w:rPr>
  </w:style>
  <w:style w:type="paragraph" w:customStyle="1" w:styleId="Redheading">
    <w:name w:val="Red heading"/>
    <w:next w:val="BodyText"/>
    <w:rsid w:val="0085136C"/>
    <w:pPr>
      <w:spacing w:after="120" w:line="440" w:lineRule="exact"/>
    </w:pPr>
    <w:rPr>
      <w:rFonts w:ascii="Arial" w:hAnsi="Arial"/>
      <w:color w:val="D5201E"/>
      <w:kern w:val="28"/>
      <w:sz w:val="40"/>
      <w:szCs w:val="28"/>
      <w:lang w:eastAsia="en-US"/>
    </w:rPr>
  </w:style>
  <w:style w:type="paragraph" w:customStyle="1" w:styleId="Address">
    <w:name w:val="Address"/>
    <w:basedOn w:val="Normal"/>
    <w:rsid w:val="00835C81"/>
    <w:pPr>
      <w:widowControl w:val="0"/>
    </w:pPr>
    <w:rPr>
      <w:sz w:val="16"/>
      <w:szCs w:val="24"/>
    </w:rPr>
  </w:style>
  <w:style w:type="character" w:customStyle="1" w:styleId="LabelSmall">
    <w:name w:val="Label Small"/>
    <w:rsid w:val="00835C81"/>
    <w:rPr>
      <w:rFonts w:ascii="Arial" w:hAnsi="Arial"/>
      <w:sz w:val="16"/>
    </w:rPr>
  </w:style>
  <w:style w:type="paragraph" w:customStyle="1" w:styleId="NNH1">
    <w:name w:val="NN H1"/>
    <w:basedOn w:val="Normal"/>
    <w:next w:val="BodyText"/>
    <w:rsid w:val="00F52CC8"/>
    <w:pPr>
      <w:ind w:left="1571" w:hanging="720"/>
    </w:pPr>
    <w:rPr>
      <w:sz w:val="30"/>
      <w:lang w:eastAsia="en-GB"/>
    </w:rPr>
  </w:style>
  <w:style w:type="paragraph" w:customStyle="1" w:styleId="NNH2">
    <w:name w:val="NN H2"/>
    <w:next w:val="BodyText"/>
    <w:rsid w:val="00F52CC8"/>
    <w:pPr>
      <w:spacing w:before="60" w:after="20" w:line="270" w:lineRule="exact"/>
      <w:ind w:left="851"/>
    </w:pPr>
    <w:rPr>
      <w:rFonts w:ascii="Arial" w:hAnsi="Arial"/>
      <w:kern w:val="28"/>
      <w:sz w:val="22"/>
      <w:szCs w:val="24"/>
      <w:lang w:eastAsia="en-US"/>
    </w:rPr>
  </w:style>
  <w:style w:type="paragraph" w:customStyle="1" w:styleId="NNH3">
    <w:name w:val="NN H3"/>
    <w:next w:val="BodyText"/>
    <w:rsid w:val="00F52CC8"/>
    <w:pPr>
      <w:spacing w:before="100"/>
      <w:ind w:left="851"/>
      <w:contextualSpacing/>
    </w:pPr>
    <w:rPr>
      <w:rFonts w:ascii="Arial" w:hAnsi="Arial"/>
      <w:sz w:val="22"/>
      <w:szCs w:val="24"/>
    </w:rPr>
  </w:style>
  <w:style w:type="character" w:customStyle="1" w:styleId="FooterChar">
    <w:name w:val="Footer Char"/>
    <w:link w:val="Footer"/>
    <w:uiPriority w:val="99"/>
    <w:rsid w:val="00947DC0"/>
    <w:rPr>
      <w:rFonts w:ascii="Arial" w:hAnsi="Arial"/>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kingtonG\Application%20Data\Microsoft\Templates\RTA%20Repor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2E9C-830D-43AE-ADA0-4226053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 Report logo.dot</Template>
  <TotalTime>9</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EC Harris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Gelsthorpe-Hill</dc:creator>
  <cp:keywords/>
  <dc:description/>
  <cp:lastModifiedBy>David Gelsthorpe-Hill</cp:lastModifiedBy>
  <cp:revision>3</cp:revision>
  <cp:lastPrinted>2010-11-01T13:42:00Z</cp:lastPrinted>
  <dcterms:created xsi:type="dcterms:W3CDTF">2021-02-23T07:02:00Z</dcterms:created>
  <dcterms:modified xsi:type="dcterms:W3CDTF">2021-02-23T07:12:00Z</dcterms:modified>
</cp:coreProperties>
</file>